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36AA3A" w14:textId="4D6316D6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B1204C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Cirurgia Maxilofacial</w:t>
      </w:r>
    </w:p>
    <w:p w14:paraId="0DB99F7A" w14:textId="38EA8E1F" w:rsidR="00B1204C" w:rsidRPr="00B1204C" w:rsidRDefault="00B1204C" w:rsidP="00B1204C">
      <w:pPr>
        <w:spacing w:line="360" w:lineRule="auto"/>
        <w:jc w:val="center"/>
        <w:rPr>
          <w:rFonts w:ascii="Times New Roman" w:hAnsi="Times New Roman"/>
          <w:b/>
          <w:noProof w:val="0"/>
          <w:color w:val="9A7200"/>
          <w:sz w:val="28"/>
          <w:szCs w:val="28"/>
          <w:lang w:val="pt-PT"/>
        </w:rPr>
      </w:pP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>Grelha de Avaliação Final do Internato</w:t>
      </w:r>
      <w:r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Médico</w:t>
      </w: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da Especialidade</w:t>
      </w:r>
    </w:p>
    <w:p w14:paraId="35A151FA" w14:textId="77777777" w:rsidR="00B1204C" w:rsidRPr="00B1204C" w:rsidRDefault="00B1204C" w:rsidP="00B1204C">
      <w:pPr>
        <w:ind w:left="-284" w:right="-315"/>
        <w:rPr>
          <w:sz w:val="28"/>
          <w:szCs w:val="28"/>
          <w:lang w:val="pt-PT"/>
        </w:rPr>
      </w:pPr>
    </w:p>
    <w:tbl>
      <w:tblPr>
        <w:tblW w:w="14885" w:type="dxa"/>
        <w:tblInd w:w="-289" w:type="dxa"/>
        <w:tblLook w:val="0400" w:firstRow="0" w:lastRow="0" w:firstColumn="0" w:lastColumn="0" w:noHBand="0" w:noVBand="1"/>
      </w:tblPr>
      <w:tblGrid>
        <w:gridCol w:w="9640"/>
        <w:gridCol w:w="1672"/>
        <w:gridCol w:w="1873"/>
        <w:gridCol w:w="1700"/>
      </w:tblGrid>
      <w:tr w:rsidR="00B1204C" w:rsidRPr="00D7618A" w14:paraId="69C8DA3A" w14:textId="77777777" w:rsidTr="007964AC">
        <w:trPr>
          <w:trHeight w:val="56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A35D" w14:textId="77777777" w:rsidR="00B1204C" w:rsidRPr="00602AC8" w:rsidRDefault="00B1204C" w:rsidP="00A85DDB">
            <w:pPr>
              <w:rPr>
                <w:rFonts w:ascii="Verdana" w:hAnsi="Verdana"/>
                <w:sz w:val="26"/>
                <w:szCs w:val="26"/>
              </w:rPr>
            </w:pPr>
            <w:r w:rsidRPr="00602AC8">
              <w:rPr>
                <w:rFonts w:ascii="Verdana" w:hAnsi="Verdana"/>
                <w:b/>
                <w:sz w:val="22"/>
                <w:szCs w:val="22"/>
              </w:rPr>
              <w:t xml:space="preserve">Nome do candidato: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DB76" w14:textId="77777777" w:rsidR="00B1204C" w:rsidRPr="00D7618A" w:rsidRDefault="00B1204C" w:rsidP="00A85DDB">
            <w:pPr>
              <w:rPr>
                <w:sz w:val="26"/>
                <w:szCs w:val="26"/>
              </w:rPr>
            </w:pPr>
            <w:r w:rsidRPr="00D761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0BF1" w14:textId="77777777" w:rsidR="00B1204C" w:rsidRPr="00D7618A" w:rsidRDefault="00B1204C" w:rsidP="00A85DDB">
            <w:pPr>
              <w:ind w:right="43"/>
              <w:jc w:val="center"/>
              <w:rPr>
                <w:sz w:val="26"/>
                <w:szCs w:val="26"/>
              </w:rPr>
            </w:pPr>
            <w:r w:rsidRPr="00D7618A">
              <w:rPr>
                <w:b/>
                <w:sz w:val="26"/>
                <w:szCs w:val="26"/>
              </w:rPr>
              <w:t>Júri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00BA" w14:textId="77777777" w:rsidR="00B1204C" w:rsidRPr="00D7618A" w:rsidRDefault="00B1204C" w:rsidP="00A85DDB">
            <w:pPr>
              <w:rPr>
                <w:sz w:val="26"/>
                <w:szCs w:val="26"/>
              </w:rPr>
            </w:pPr>
            <w:r w:rsidRPr="00D7618A">
              <w:rPr>
                <w:sz w:val="26"/>
                <w:szCs w:val="26"/>
              </w:rPr>
              <w:t xml:space="preserve"> </w:t>
            </w:r>
          </w:p>
        </w:tc>
      </w:tr>
      <w:tr w:rsidR="00B1204C" w:rsidRPr="00D7618A" w14:paraId="6AF0A656" w14:textId="77777777" w:rsidTr="007964AC">
        <w:trPr>
          <w:trHeight w:val="85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CA2C" w14:textId="77777777" w:rsidR="00B1204C" w:rsidRPr="009B51B5" w:rsidRDefault="00B1204C" w:rsidP="00B1204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ind w:left="310" w:right="57" w:hanging="310"/>
              <w:jc w:val="both"/>
              <w:rPr>
                <w:rFonts w:ascii="Verdana" w:hAnsi="Verdana"/>
                <w:b/>
                <w:lang w:val="pt-PT"/>
              </w:rPr>
            </w:pPr>
            <w:r w:rsidRPr="009B51B5">
              <w:rPr>
                <w:rFonts w:ascii="Verdana" w:hAnsi="Verdana"/>
                <w:b/>
                <w:lang w:val="pt-PT"/>
              </w:rPr>
              <w:t xml:space="preserve">PROVA de DISCUSSÃO CURRICULAR (PDC) </w:t>
            </w:r>
          </w:p>
          <w:p w14:paraId="2420D16D" w14:textId="77777777" w:rsidR="00B1204C" w:rsidRPr="00B1204C" w:rsidRDefault="00B1204C" w:rsidP="00B1204C">
            <w:pPr>
              <w:jc w:val="both"/>
              <w:rPr>
                <w:rFonts w:ascii="Verdana" w:hAnsi="Verdana"/>
                <w:lang w:val="pt-PT"/>
              </w:rPr>
            </w:pPr>
            <w:r w:rsidRPr="00B1204C">
              <w:rPr>
                <w:rFonts w:ascii="Verdana" w:hAnsi="Verdana"/>
                <w:lang w:val="pt-PT"/>
              </w:rPr>
              <w:t>Alíneas a pontuar (nº2 do Artigo 71º, Portaria n.º 79/2018 de 16 de março, DR 1ª série Nº146)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1B77" w14:textId="77777777" w:rsidR="00B1204C" w:rsidRPr="00B1204C" w:rsidRDefault="00B1204C" w:rsidP="00A85DDB">
            <w:pPr>
              <w:ind w:left="67"/>
              <w:jc w:val="center"/>
              <w:rPr>
                <w:rFonts w:ascii="Verdana" w:hAnsi="Verdana"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Cotação</w:t>
            </w:r>
          </w:p>
          <w:p w14:paraId="509D680A" w14:textId="77777777" w:rsidR="00B1204C" w:rsidRPr="00B1204C" w:rsidRDefault="00B1204C" w:rsidP="00A85DDB">
            <w:pPr>
              <w:ind w:left="38"/>
              <w:jc w:val="center"/>
              <w:rPr>
                <w:rFonts w:ascii="Verdana" w:hAnsi="Verdana"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(valores)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303C" w14:textId="77777777" w:rsidR="00B1204C" w:rsidRPr="00B1204C" w:rsidRDefault="00B1204C" w:rsidP="00A85DDB">
            <w:pPr>
              <w:ind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Fundamentação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3727" w14:textId="77777777" w:rsidR="00B1204C" w:rsidRPr="00B1204C" w:rsidRDefault="00B1204C" w:rsidP="00A85DDB">
            <w:pPr>
              <w:ind w:right="53"/>
              <w:jc w:val="center"/>
              <w:rPr>
                <w:rFonts w:ascii="Verdana" w:hAnsi="Verdana"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Classificação</w:t>
            </w:r>
          </w:p>
        </w:tc>
      </w:tr>
      <w:tr w:rsidR="00B1204C" w:rsidRPr="00D7618A" w14:paraId="0E54A577" w14:textId="77777777" w:rsidTr="007964AC">
        <w:trPr>
          <w:trHeight w:val="89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D2A22E9" w14:textId="77777777" w:rsidR="00B1204C" w:rsidRPr="00B1204C" w:rsidRDefault="00B1204C" w:rsidP="00B1204C">
            <w:pPr>
              <w:jc w:val="both"/>
              <w:rPr>
                <w:rFonts w:ascii="Verdana" w:hAnsi="Verdana"/>
                <w:lang w:val="pt-PT"/>
              </w:rPr>
            </w:pPr>
            <w:r w:rsidRPr="00B1204C">
              <w:rPr>
                <w:rFonts w:ascii="Verdana" w:hAnsi="Verdana"/>
                <w:b/>
                <w:lang w:val="pt-PT"/>
              </w:rPr>
              <w:t>a) Descrição e análise da evolução da formação ao longo do internato, com incidência sobre os registos de avaliação contínua</w:t>
            </w:r>
            <w:r w:rsidRPr="00B1204C">
              <w:rPr>
                <w:rFonts w:ascii="Verdana" w:hAnsi="Verdana"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8A0D40" w14:textId="77777777" w:rsidR="00B1204C" w:rsidRPr="00B1204C" w:rsidRDefault="00B1204C" w:rsidP="00A85DD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0 a 8,00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2B2A76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  <w:r w:rsidRPr="00B1204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08E562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  <w:r w:rsidRPr="00B1204C">
              <w:rPr>
                <w:rFonts w:ascii="Verdana" w:hAnsi="Verdana"/>
                <w:sz w:val="18"/>
                <w:szCs w:val="18"/>
              </w:rPr>
              <w:tab/>
              <w:t xml:space="preserve">    </w:t>
            </w:r>
          </w:p>
        </w:tc>
      </w:tr>
      <w:tr w:rsidR="00B1204C" w:rsidRPr="00D7618A" w14:paraId="14AC5DD1" w14:textId="77777777" w:rsidTr="001C72A4">
        <w:trPr>
          <w:trHeight w:val="42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76EF" w14:textId="49BB794C" w:rsidR="00B1204C" w:rsidRPr="007A014A" w:rsidRDefault="00B1204C" w:rsidP="001C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1 – Apresentação gráfica do currículo, organização,</w:t>
            </w:r>
            <w:r w:rsidR="007A014A"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lógica, clareza e rigor do seu conteúdo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8B36" w14:textId="4D419018" w:rsidR="00B1204C" w:rsidRPr="00E665AC" w:rsidRDefault="00050DA2" w:rsidP="00E665A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0 </w:t>
            </w:r>
            <w:r w:rsidR="00B1204C" w:rsidRPr="00E665AC">
              <w:rPr>
                <w:rFonts w:ascii="Verdana" w:hAnsi="Verdana"/>
                <w:b/>
                <w:sz w:val="18"/>
                <w:szCs w:val="18"/>
              </w:rPr>
              <w:t>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6F09" w14:textId="77777777" w:rsidR="00B1204C" w:rsidRPr="00B1204C" w:rsidRDefault="00B1204C" w:rsidP="00A85DDB">
            <w:pPr>
              <w:ind w:right="56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6CA2" w14:textId="77777777" w:rsidR="00B1204C" w:rsidRPr="00B1204C" w:rsidRDefault="00B1204C" w:rsidP="00A85DDB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1204C" w:rsidRPr="00E665AC" w14:paraId="444BAC77" w14:textId="77777777" w:rsidTr="007964AC">
        <w:trPr>
          <w:trHeight w:val="6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E209" w14:textId="0647FB4F" w:rsidR="00E665AC" w:rsidRPr="00E665AC" w:rsidRDefault="00E665AC" w:rsidP="00050DA2">
            <w:pPr>
              <w:ind w:left="322" w:hanging="142"/>
              <w:rPr>
                <w:rFonts w:ascii="Verdana" w:hAnsi="Verdana"/>
                <w:lang w:val="pt-PT"/>
              </w:rPr>
            </w:pPr>
            <w:r w:rsidRPr="00E665AC">
              <w:rPr>
                <w:rFonts w:ascii="Verdana" w:hAnsi="Verdana"/>
                <w:b/>
                <w:bCs/>
                <w:lang w:val="pt-PT"/>
              </w:rPr>
              <w:t xml:space="preserve">1.1 </w:t>
            </w:r>
            <w:r>
              <w:rPr>
                <w:rFonts w:ascii="Verdana" w:hAnsi="Verdana"/>
                <w:lang w:val="pt-PT"/>
              </w:rPr>
              <w:t xml:space="preserve">- </w:t>
            </w:r>
            <w:r w:rsidR="00B1204C" w:rsidRPr="00E665AC">
              <w:rPr>
                <w:rFonts w:ascii="Verdana" w:hAnsi="Verdana"/>
                <w:lang w:val="pt-PT"/>
              </w:rPr>
              <w:t>CV quanto à forma (organização, lógica e apresentação gráfica)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3534" w14:textId="77777777" w:rsidR="00B1204C" w:rsidRPr="00375B4D" w:rsidRDefault="00B1204C" w:rsidP="00A85DD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75B4D">
              <w:rPr>
                <w:rFonts w:ascii="Verdana" w:hAnsi="Verdana"/>
                <w:sz w:val="18"/>
                <w:szCs w:val="18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619" w14:textId="77777777" w:rsidR="00B1204C" w:rsidRPr="00E665AC" w:rsidRDefault="00B1204C" w:rsidP="00A85DDB">
            <w:pPr>
              <w:ind w:right="56"/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D0BD" w14:textId="77777777" w:rsidR="00B1204C" w:rsidRPr="00E665AC" w:rsidRDefault="00B1204C" w:rsidP="00A85DDB">
            <w:pPr>
              <w:rPr>
                <w:rFonts w:ascii="Verdana" w:hAnsi="Verdana"/>
                <w:color w:val="FF0000"/>
              </w:rPr>
            </w:pPr>
          </w:p>
        </w:tc>
      </w:tr>
      <w:tr w:rsidR="00B1204C" w:rsidRPr="00E665AC" w14:paraId="4F6B899A" w14:textId="77777777" w:rsidTr="007964AC">
        <w:trPr>
          <w:trHeight w:val="42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27D9" w14:textId="77777777" w:rsidR="00B1204C" w:rsidRPr="00E665AC" w:rsidRDefault="00B1204C" w:rsidP="00050DA2">
            <w:pPr>
              <w:ind w:left="322" w:hanging="142"/>
              <w:rPr>
                <w:rFonts w:ascii="Verdana" w:hAnsi="Verdana"/>
                <w:b/>
                <w:bCs/>
                <w:lang w:val="pt-PT"/>
              </w:rPr>
            </w:pPr>
            <w:r w:rsidRPr="00E665AC">
              <w:rPr>
                <w:rFonts w:ascii="Verdana" w:hAnsi="Verdana"/>
                <w:b/>
                <w:bCs/>
                <w:lang w:val="pt-PT"/>
              </w:rPr>
              <w:t xml:space="preserve">1.2 – </w:t>
            </w:r>
            <w:r w:rsidRPr="00E665AC">
              <w:rPr>
                <w:rFonts w:ascii="Verdana" w:hAnsi="Verdana"/>
                <w:lang w:val="pt-PT"/>
              </w:rPr>
              <w:t>CV quanto ao conteúdo (rigor e clareza)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88C5" w14:textId="77777777" w:rsidR="00B1204C" w:rsidRPr="00375B4D" w:rsidRDefault="00B1204C" w:rsidP="007964AC">
            <w:pPr>
              <w:ind w:left="464" w:hanging="426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 w:rsidRPr="00375B4D">
              <w:rPr>
                <w:rFonts w:ascii="Verdana" w:hAnsi="Verdana"/>
                <w:sz w:val="18"/>
                <w:szCs w:val="18"/>
                <w:lang w:val="pt-PT"/>
              </w:rPr>
              <w:t>0 a 1,50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DEB5" w14:textId="77777777" w:rsidR="00B1204C" w:rsidRPr="00E665AC" w:rsidRDefault="00B1204C" w:rsidP="00E665AC">
            <w:pPr>
              <w:ind w:left="464" w:hanging="426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AA3C" w14:textId="77777777" w:rsidR="00B1204C" w:rsidRPr="00E665AC" w:rsidRDefault="00B1204C" w:rsidP="00E665AC">
            <w:pPr>
              <w:ind w:left="464" w:hanging="426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7A014A" w14:paraId="216160F9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AF8F" w14:textId="77777777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2 - Apreciação do desempenho do interno ao longo do internato, tomando como referência o cumprimento dos estágios e casuística previstos no Programa de Formação, a aquisição progressiva de maior autonomia profissional, e outros aspetos relevantes na valorização curricular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0041" w14:textId="77777777" w:rsidR="00B1204C" w:rsidRPr="00050DA2" w:rsidRDefault="00B1204C" w:rsidP="00050DA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50DA2">
              <w:rPr>
                <w:rFonts w:ascii="Verdana" w:hAnsi="Verdana"/>
                <w:b/>
                <w:sz w:val="18"/>
                <w:szCs w:val="18"/>
              </w:rPr>
              <w:t>0 a 4,00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8877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28AE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D7618A" w14:paraId="6752D31D" w14:textId="77777777" w:rsidTr="007964AC">
        <w:trPr>
          <w:trHeight w:val="10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E80E" w14:textId="787E8E43" w:rsidR="00B1204C" w:rsidRPr="00050DA2" w:rsidRDefault="00050DA2" w:rsidP="00050DA2">
            <w:pPr>
              <w:ind w:left="322" w:hanging="142"/>
              <w:jc w:val="both"/>
              <w:rPr>
                <w:rFonts w:ascii="Verdana" w:hAnsi="Verdana"/>
                <w:lang w:val="pt-PT"/>
              </w:rPr>
            </w:pPr>
            <w:r w:rsidRPr="00050DA2">
              <w:rPr>
                <w:rFonts w:ascii="Verdana" w:hAnsi="Verdana"/>
                <w:b/>
                <w:bCs/>
                <w:lang w:val="pt-PT"/>
              </w:rPr>
              <w:lastRenderedPageBreak/>
              <w:t>2.1</w:t>
            </w:r>
            <w:r w:rsidRPr="00050DA2">
              <w:rPr>
                <w:rFonts w:ascii="Verdana" w:hAnsi="Verdana"/>
                <w:lang w:val="pt-PT"/>
              </w:rPr>
              <w:t xml:space="preserve"> - </w:t>
            </w:r>
            <w:r w:rsidR="00B1204C" w:rsidRPr="00050DA2">
              <w:rPr>
                <w:rFonts w:ascii="Verdana" w:hAnsi="Verdana"/>
                <w:lang w:val="pt-PT"/>
              </w:rPr>
              <w:t>Diversidade das intervenções e dificuldade relativa dos procedimentos realizados como cirurgião (“2.1.a+2.1.b” deve ser ≥ 400, de acordo com o ”5.1.3. Desempenho global” do programa de formação especializada do internato médico de Cirurgia Maxilofacial)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3263" w14:textId="77777777" w:rsidR="00B1204C" w:rsidRPr="00250BEB" w:rsidRDefault="00B1204C" w:rsidP="00A85DD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B683" w14:textId="77777777" w:rsidR="00B1204C" w:rsidRPr="00B1204C" w:rsidRDefault="00B1204C" w:rsidP="00A85DDB">
            <w:pPr>
              <w:ind w:right="5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26D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  <w:r w:rsidRPr="00B1204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1204C" w:rsidRPr="00D7618A" w14:paraId="50AE7686" w14:textId="77777777" w:rsidTr="007964AC">
        <w:trPr>
          <w:trHeight w:val="42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DD1E" w14:textId="77777777" w:rsidR="00B1204C" w:rsidRPr="00C108E2" w:rsidRDefault="00B1204C" w:rsidP="00250BEB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108E2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2.1.a </w:t>
            </w:r>
            <w:r w:rsidRPr="00C108E2">
              <w:rPr>
                <w:rFonts w:ascii="Verdana" w:hAnsi="Verdana"/>
                <w:sz w:val="16"/>
                <w:szCs w:val="16"/>
                <w:lang w:val="pt-PT"/>
              </w:rPr>
              <w:t>procedimentos major  (0.04 valores para cada um para além de 100)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C315" w14:textId="77777777" w:rsidR="00B1204C" w:rsidRPr="00375B4D" w:rsidRDefault="00B1204C" w:rsidP="00A85D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0 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C7C8" w14:textId="77777777" w:rsidR="00B1204C" w:rsidRPr="00C108E2" w:rsidRDefault="00B1204C" w:rsidP="00A85DDB">
            <w:pPr>
              <w:ind w:right="5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249E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204C" w:rsidRPr="00050DA2" w14:paraId="35BC6853" w14:textId="77777777" w:rsidTr="007964AC">
        <w:trPr>
          <w:trHeight w:val="40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C433" w14:textId="76305A1C" w:rsidR="00B1204C" w:rsidRPr="00C108E2" w:rsidRDefault="00B1204C" w:rsidP="0085626C">
            <w:pPr>
              <w:ind w:left="747" w:hanging="283"/>
              <w:jc w:val="both"/>
              <w:rPr>
                <w:rFonts w:ascii="Verdana" w:hAnsi="Verdana"/>
                <w:bCs/>
                <w:sz w:val="16"/>
                <w:szCs w:val="16"/>
                <w:lang w:val="pt-PT"/>
              </w:rPr>
            </w:pPr>
            <w:r w:rsidRPr="00C108E2">
              <w:rPr>
                <w:rFonts w:ascii="Verdana" w:hAnsi="Verdana"/>
                <w:b/>
                <w:sz w:val="16"/>
                <w:szCs w:val="16"/>
                <w:lang w:val="pt-PT"/>
              </w:rPr>
              <w:t>2.1.b</w:t>
            </w:r>
            <w:r w:rsidRPr="00C108E2">
              <w:rPr>
                <w:rFonts w:ascii="Verdana" w:hAnsi="Verdana"/>
                <w:bCs/>
                <w:sz w:val="16"/>
                <w:szCs w:val="16"/>
                <w:lang w:val="pt-PT"/>
              </w:rPr>
              <w:t xml:space="preserve"> procedimentos intermédios (0,02 valores para cada um para além de 200)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CA59" w14:textId="77777777" w:rsidR="00B1204C" w:rsidRPr="00375B4D" w:rsidRDefault="00B1204C" w:rsidP="00C10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0 a 1,50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686F" w14:textId="77777777" w:rsidR="00B1204C" w:rsidRPr="00C108E2" w:rsidRDefault="00B1204C" w:rsidP="00050DA2">
            <w:pPr>
              <w:ind w:left="747" w:hanging="283"/>
              <w:rPr>
                <w:rFonts w:ascii="Verdana" w:hAnsi="Verdana"/>
                <w:bCs/>
                <w:sz w:val="14"/>
                <w:szCs w:val="14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5BB1" w14:textId="77777777" w:rsidR="00B1204C" w:rsidRPr="00050DA2" w:rsidRDefault="00B1204C" w:rsidP="00050DA2">
            <w:pPr>
              <w:ind w:left="747" w:hanging="283"/>
              <w:rPr>
                <w:rFonts w:ascii="Verdana" w:hAnsi="Verdana"/>
                <w:bCs/>
                <w:lang w:val="pt-PT"/>
              </w:rPr>
            </w:pPr>
          </w:p>
        </w:tc>
      </w:tr>
      <w:tr w:rsidR="00B1204C" w:rsidRPr="00050DA2" w14:paraId="708B80D8" w14:textId="77777777" w:rsidTr="007964AC">
        <w:trPr>
          <w:trHeight w:val="97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F585" w14:textId="33B68D7B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050DA2">
              <w:rPr>
                <w:rFonts w:ascii="Verdana" w:hAnsi="Verdana"/>
                <w:b/>
                <w:bCs/>
                <w:lang w:val="pt-PT"/>
              </w:rPr>
              <w:t>2.2</w:t>
            </w:r>
            <w:r w:rsidR="00C108E2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C108E2">
              <w:rPr>
                <w:rFonts w:ascii="Verdana" w:hAnsi="Verdana"/>
                <w:lang w:val="pt-PT"/>
              </w:rPr>
              <w:t>Diversidade das intervenções e dificuldade relativa dos procedimentos realizados como ajudante (“2.2.a+2.2.b” deve ser ≥ 800, de acordo com o” 5.1.3. Desempenho global” do programa de</w:t>
            </w:r>
            <w:r w:rsidRPr="00050DA2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Pr="00C108E2">
              <w:rPr>
                <w:rFonts w:ascii="Verdana" w:hAnsi="Verdana"/>
                <w:lang w:val="pt-PT"/>
              </w:rPr>
              <w:t>formação especializada do</w:t>
            </w:r>
            <w:r w:rsidRPr="00050DA2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Pr="00C108E2">
              <w:rPr>
                <w:rFonts w:ascii="Verdana" w:hAnsi="Verdana"/>
                <w:lang w:val="pt-PT"/>
              </w:rPr>
              <w:t>internato médico de Cirurgia Maxilofacial)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C018" w14:textId="77777777" w:rsidR="00B1204C" w:rsidRPr="00250BEB" w:rsidRDefault="00B1204C" w:rsidP="00C108E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04DA" w14:textId="77777777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F882" w14:textId="77777777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50729C" w14:paraId="15240974" w14:textId="77777777" w:rsidTr="007964AC">
        <w:trPr>
          <w:trHeight w:val="48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D4B5" w14:textId="77777777" w:rsidR="00B1204C" w:rsidRPr="0050729C" w:rsidRDefault="00B1204C" w:rsidP="00C108E2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50729C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2.2.a  </w:t>
            </w:r>
            <w:r w:rsidRPr="0050729C">
              <w:rPr>
                <w:rFonts w:ascii="Verdana" w:hAnsi="Verdana"/>
                <w:bCs/>
                <w:sz w:val="16"/>
                <w:szCs w:val="16"/>
                <w:lang w:val="pt-PT"/>
              </w:rPr>
              <w:t>procedimentos major  (0.01 valores para cada um para além de 300)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EF82" w14:textId="77777777" w:rsidR="00B1204C" w:rsidRPr="00375B4D" w:rsidRDefault="00B1204C" w:rsidP="005072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1A35" w14:textId="77777777" w:rsidR="00B1204C" w:rsidRPr="0050729C" w:rsidRDefault="00B1204C" w:rsidP="00C108E2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1DC7" w14:textId="77777777" w:rsidR="00B1204C" w:rsidRPr="0050729C" w:rsidRDefault="00B1204C" w:rsidP="00C108E2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50729C" w14:paraId="651FBF06" w14:textId="77777777" w:rsidTr="007964AC">
        <w:trPr>
          <w:trHeight w:val="50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566C" w14:textId="77777777" w:rsidR="00B1204C" w:rsidRPr="0050729C" w:rsidRDefault="00B1204C" w:rsidP="00C108E2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50729C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2.2.b  </w:t>
            </w:r>
            <w:r w:rsidRPr="0050729C">
              <w:rPr>
                <w:rFonts w:ascii="Verdana" w:hAnsi="Verdana"/>
                <w:bCs/>
                <w:sz w:val="16"/>
                <w:szCs w:val="16"/>
                <w:lang w:val="pt-PT"/>
              </w:rPr>
              <w:t>procedimentos intermédios (0.005 valores para cada um para além de 300)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3850" w14:textId="77777777" w:rsidR="00B1204C" w:rsidRPr="00375B4D" w:rsidRDefault="00B1204C" w:rsidP="005072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0 a 0.50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2F0D" w14:textId="77777777" w:rsidR="00B1204C" w:rsidRPr="0050729C" w:rsidRDefault="00B1204C" w:rsidP="00C108E2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E555" w14:textId="77777777" w:rsidR="00B1204C" w:rsidRPr="0050729C" w:rsidRDefault="00B1204C" w:rsidP="00C108E2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7A014A" w14:paraId="7B2CA933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3E85" w14:textId="77777777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3 - Avaliação do desempenho do interno na discussão do CV, nomeadamente a sua capacidade de fornecer explicações cabais às questões suscitadas sobre o currículo, em termos de forma e conteúdo das respostas providenciadas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3906" w14:textId="77777777" w:rsidR="00B1204C" w:rsidRPr="00B5510C" w:rsidRDefault="00B1204C" w:rsidP="00250BE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8AAC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CD1E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046600" w14:paraId="4CCE42B0" w14:textId="77777777" w:rsidTr="007964AC">
        <w:trPr>
          <w:trHeight w:val="78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63F74B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b) Descrição e análise do contributo do trabalho do candidato para os serviços e funcionamento dos mesmos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12FC7F" w14:textId="77777777" w:rsidR="00B1204C" w:rsidRPr="00046600" w:rsidRDefault="00B1204C" w:rsidP="00250BEB">
            <w:pPr>
              <w:jc w:val="center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6D5E8B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2D0BC21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</w:tr>
      <w:tr w:rsidR="00B1204C" w:rsidRPr="007A014A" w14:paraId="22DE0A20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27CA" w14:textId="64D5D4E6" w:rsidR="007964A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1- Participação em tarefas organizativas e contributos relevantes para o funcionamento do serviço: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3FA9" w14:textId="77777777" w:rsidR="00B1204C" w:rsidRPr="00B5510C" w:rsidRDefault="00B1204C" w:rsidP="00250BE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F09D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960B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050DA2" w14:paraId="6A3FF8C7" w14:textId="77777777" w:rsidTr="007964AC">
        <w:trPr>
          <w:trHeight w:val="49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3735" w14:textId="36DD4F26" w:rsidR="00B1204C" w:rsidRPr="00050DA2" w:rsidRDefault="00B1204C" w:rsidP="00C32B06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050DA2">
              <w:rPr>
                <w:rFonts w:ascii="Verdana" w:hAnsi="Verdana"/>
                <w:b/>
                <w:bCs/>
                <w:lang w:val="pt-PT"/>
              </w:rPr>
              <w:t>1.1</w:t>
            </w:r>
            <w:r w:rsidR="00C32B06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C32B06">
              <w:rPr>
                <w:rFonts w:ascii="Verdana" w:hAnsi="Verdana"/>
                <w:lang w:val="pt-PT"/>
              </w:rPr>
              <w:t>Desenvolvimento ou introdução de Tecnologia e Inovação  (0,50 val / cada)</w:t>
            </w:r>
            <w:r w:rsidRPr="00050DA2">
              <w:rPr>
                <w:rFonts w:ascii="Verdana" w:hAnsi="Verdana"/>
                <w:b/>
                <w:bCs/>
                <w:lang w:val="pt-PT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ADF7" w14:textId="77777777" w:rsidR="00B1204C" w:rsidRPr="00250BEB" w:rsidRDefault="00B1204C" w:rsidP="00250B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C208" w14:textId="77777777" w:rsidR="00B1204C" w:rsidRPr="00050DA2" w:rsidRDefault="00B1204C" w:rsidP="00C32B06">
            <w:pPr>
              <w:ind w:left="322" w:hanging="142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9CEC" w14:textId="77777777" w:rsidR="00B1204C" w:rsidRPr="00050DA2" w:rsidRDefault="00B1204C" w:rsidP="00C32B06">
            <w:pPr>
              <w:ind w:left="322" w:hanging="142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050DA2" w14:paraId="2F9A6E90" w14:textId="77777777" w:rsidTr="007964AC">
        <w:trPr>
          <w:trHeight w:val="49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CB7A" w14:textId="5A87534C" w:rsidR="00B1204C" w:rsidRPr="00050DA2" w:rsidRDefault="00B1204C" w:rsidP="00C32B06">
            <w:pPr>
              <w:ind w:left="322" w:hanging="142"/>
              <w:rPr>
                <w:rFonts w:ascii="Verdana" w:hAnsi="Verdana"/>
                <w:b/>
                <w:bCs/>
                <w:lang w:val="pt-PT"/>
              </w:rPr>
            </w:pPr>
            <w:r w:rsidRPr="00050DA2">
              <w:rPr>
                <w:rFonts w:ascii="Verdana" w:hAnsi="Verdana"/>
                <w:b/>
                <w:bCs/>
                <w:lang w:val="pt-PT"/>
              </w:rPr>
              <w:lastRenderedPageBreak/>
              <w:t>1.2</w:t>
            </w:r>
            <w:r w:rsidR="00C32B06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C32B06" w:rsidRPr="00C32B06">
              <w:rPr>
                <w:rFonts w:ascii="Verdana" w:hAnsi="Verdana"/>
                <w:lang w:val="pt-PT"/>
              </w:rPr>
              <w:t xml:space="preserve">- </w:t>
            </w:r>
            <w:r w:rsidRPr="00C32B06">
              <w:rPr>
                <w:rFonts w:ascii="Verdana" w:hAnsi="Verdana"/>
                <w:lang w:val="pt-PT"/>
              </w:rPr>
              <w:t>Investigação Clínica</w:t>
            </w:r>
            <w:r w:rsidRPr="00050DA2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D159" w14:textId="77777777" w:rsidR="00B1204C" w:rsidRPr="00250BEB" w:rsidRDefault="00B1204C" w:rsidP="00250B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2EDA" w14:textId="77777777" w:rsidR="00B1204C" w:rsidRPr="00050DA2" w:rsidRDefault="00B1204C" w:rsidP="00C32B06">
            <w:pPr>
              <w:ind w:left="322" w:hanging="142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5435" w14:textId="77777777" w:rsidR="00B1204C" w:rsidRPr="00050DA2" w:rsidRDefault="00B1204C" w:rsidP="00C32B06">
            <w:pPr>
              <w:ind w:left="322" w:hanging="142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636292ED" w14:textId="77777777" w:rsidTr="007964AC">
        <w:trPr>
          <w:trHeight w:val="35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6713" w14:textId="62BAF666" w:rsidR="00B1204C" w:rsidRPr="00250BEB" w:rsidRDefault="00B1204C" w:rsidP="00250BEB">
            <w:pPr>
              <w:ind w:left="747" w:hanging="283"/>
              <w:jc w:val="both"/>
              <w:rPr>
                <w:rFonts w:ascii="Verdana" w:hAnsi="Verdana"/>
                <w:bCs/>
                <w:sz w:val="16"/>
                <w:szCs w:val="16"/>
                <w:lang w:val="pt-PT"/>
              </w:rPr>
            </w:pPr>
            <w:r w:rsidRPr="00250BEB">
              <w:rPr>
                <w:rFonts w:ascii="Verdana" w:hAnsi="Verdana"/>
                <w:b/>
                <w:sz w:val="16"/>
                <w:szCs w:val="16"/>
                <w:lang w:val="pt-PT"/>
              </w:rPr>
              <w:t>1.2.a</w:t>
            </w:r>
            <w:r w:rsidRPr="00250BEB">
              <w:rPr>
                <w:rFonts w:ascii="Verdana" w:hAnsi="Verdana"/>
                <w:bCs/>
                <w:sz w:val="16"/>
                <w:szCs w:val="16"/>
                <w:lang w:val="pt-PT"/>
              </w:rPr>
              <w:t xml:space="preserve">   Investigador principal (0,50 Val / projeto)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18CD" w14:textId="77777777" w:rsidR="00B1204C" w:rsidRPr="00250BEB" w:rsidRDefault="00B1204C" w:rsidP="00250BE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50BEB">
              <w:rPr>
                <w:rFonts w:ascii="Verdana" w:hAnsi="Verdana"/>
                <w:bCs/>
                <w:sz w:val="16"/>
                <w:szCs w:val="16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1C3C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E046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4A7F8A69" w14:textId="77777777" w:rsidTr="007964AC">
        <w:trPr>
          <w:trHeight w:val="35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8276" w14:textId="61E52953" w:rsidR="00B1204C" w:rsidRPr="00250BEB" w:rsidRDefault="00B1204C" w:rsidP="00250BEB">
            <w:pPr>
              <w:ind w:left="747" w:hanging="283"/>
              <w:jc w:val="both"/>
              <w:rPr>
                <w:rFonts w:ascii="Verdana" w:hAnsi="Verdana"/>
                <w:bCs/>
                <w:sz w:val="16"/>
                <w:szCs w:val="16"/>
                <w:lang w:val="pt-PT"/>
              </w:rPr>
            </w:pPr>
            <w:r w:rsidRPr="00250BEB">
              <w:rPr>
                <w:rFonts w:ascii="Verdana" w:hAnsi="Verdana"/>
                <w:b/>
                <w:sz w:val="16"/>
                <w:szCs w:val="16"/>
                <w:lang w:val="pt-PT"/>
              </w:rPr>
              <w:t>1.2.b</w:t>
            </w:r>
            <w:r w:rsidRPr="00250BEB">
              <w:rPr>
                <w:rFonts w:ascii="Verdana" w:hAnsi="Verdana"/>
                <w:bCs/>
                <w:sz w:val="16"/>
                <w:szCs w:val="16"/>
                <w:lang w:val="pt-PT"/>
              </w:rPr>
              <w:t xml:space="preserve">  Coinvestigador (0,25 Val / projeto)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C613" w14:textId="77777777" w:rsidR="00B1204C" w:rsidRPr="00250BEB" w:rsidRDefault="00B1204C" w:rsidP="00250BE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50BEB">
              <w:rPr>
                <w:rFonts w:ascii="Verdana" w:hAnsi="Verdana"/>
                <w:bCs/>
                <w:sz w:val="16"/>
                <w:szCs w:val="16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C59A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AB10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050DA2" w14:paraId="4B34B257" w14:textId="77777777" w:rsidTr="00375B4D">
        <w:trPr>
          <w:trHeight w:val="46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B2E4" w14:textId="43699690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050DA2">
              <w:rPr>
                <w:rFonts w:ascii="Verdana" w:hAnsi="Verdana"/>
                <w:b/>
                <w:bCs/>
                <w:lang w:val="pt-PT"/>
              </w:rPr>
              <w:t>1.3</w:t>
            </w:r>
            <w:r w:rsidR="00250BEB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250BEB">
              <w:rPr>
                <w:rFonts w:ascii="Verdana" w:hAnsi="Verdana"/>
                <w:lang w:val="pt-PT"/>
              </w:rPr>
              <w:t>Tarefas organizativas (0,20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9903" w14:textId="77777777" w:rsidR="00B1204C" w:rsidRPr="00250BEB" w:rsidRDefault="00B1204C" w:rsidP="00B5510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0,40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ED2C" w14:textId="77777777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65BC" w14:textId="77777777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050DA2" w14:paraId="76E07A64" w14:textId="77777777" w:rsidTr="00375B4D">
        <w:trPr>
          <w:trHeight w:val="46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93AA" w14:textId="3A8F6A3E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050DA2">
              <w:rPr>
                <w:rFonts w:ascii="Verdana" w:hAnsi="Verdana"/>
                <w:b/>
                <w:bCs/>
                <w:lang w:val="pt-PT"/>
              </w:rPr>
              <w:t>1.4</w:t>
            </w:r>
            <w:r w:rsidR="00250BEB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250BEB">
              <w:rPr>
                <w:rFonts w:ascii="Verdana" w:hAnsi="Verdana"/>
                <w:lang w:val="pt-PT"/>
              </w:rPr>
              <w:t>Outros (0,10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B55B" w14:textId="77777777" w:rsidR="00B1204C" w:rsidRPr="00250BEB" w:rsidRDefault="00B1204C" w:rsidP="00B5510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1A4F" w14:textId="77777777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0FA8" w14:textId="77777777" w:rsidR="00B1204C" w:rsidRPr="00050DA2" w:rsidRDefault="00B1204C" w:rsidP="00050DA2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7A014A" w14:paraId="3756B101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50C8" w14:textId="29ECC52B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2</w:t>
            </w:r>
            <w:r w:rsidR="00B83FB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Participação na elaboração de protocolos clínicos do Serviço  (0,10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C546" w14:textId="77777777" w:rsidR="00B1204C" w:rsidRPr="00250BEB" w:rsidRDefault="00B1204C" w:rsidP="00250BE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0BEB">
              <w:rPr>
                <w:rFonts w:ascii="Verdana" w:hAnsi="Verdana"/>
                <w:b/>
                <w:sz w:val="18"/>
                <w:szCs w:val="18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E640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D43B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7A014A" w14:paraId="22904925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377A" w14:textId="40AD9A7F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3</w:t>
            </w:r>
            <w:r w:rsidR="00B83FB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Envolvimento em auditorias clínicas e atividades relativas à qualidade e segurança  dos serviços (0,10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FB11" w14:textId="77777777" w:rsidR="00B1204C" w:rsidRPr="00250BEB" w:rsidRDefault="00B1204C" w:rsidP="00250BE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0BEB">
              <w:rPr>
                <w:rFonts w:ascii="Verdana" w:hAnsi="Verdana"/>
                <w:b/>
                <w:sz w:val="18"/>
                <w:szCs w:val="18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9A69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82D1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7A014A" w14:paraId="4E664546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D348" w14:textId="4682236C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4</w:t>
            </w:r>
            <w:r w:rsidR="00B83FB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Participação em sessões de formação e literacia em Saúde dirigidas à população geral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2588" w14:textId="77777777" w:rsidR="00B1204C" w:rsidRPr="00250BEB" w:rsidRDefault="00B1204C" w:rsidP="00250BE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0BEB">
              <w:rPr>
                <w:rFonts w:ascii="Verdana" w:hAnsi="Verdana"/>
                <w:b/>
                <w:sz w:val="18"/>
                <w:szCs w:val="18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AAF8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E0C3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6CA34687" w14:textId="77777777" w:rsidTr="007964AC">
        <w:trPr>
          <w:trHeight w:val="43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5D41" w14:textId="289AA72B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4.1</w:t>
            </w:r>
            <w:r w:rsidR="00F84883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F84883">
              <w:rPr>
                <w:rFonts w:ascii="Verdana" w:hAnsi="Verdana"/>
                <w:lang w:val="pt-PT"/>
              </w:rPr>
              <w:t>Ações na comunidade (0,10/cada)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63BF" w14:textId="77777777" w:rsidR="00B1204C" w:rsidRPr="00250BEB" w:rsidRDefault="00B1204C" w:rsidP="00250B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8E1F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1F4B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250BEB" w14:paraId="6ABC9D11" w14:textId="77777777" w:rsidTr="007964AC">
        <w:trPr>
          <w:trHeight w:val="43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916B" w14:textId="6372FE5A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4.2</w:t>
            </w:r>
            <w:r w:rsidR="00F84883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F84883">
              <w:rPr>
                <w:rFonts w:ascii="Verdana" w:hAnsi="Verdana"/>
                <w:lang w:val="pt-PT"/>
              </w:rPr>
              <w:t>Ações na própria instituição (0,05 / cada 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90C2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48FA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8B3F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046600" w14:paraId="1A9F89F7" w14:textId="77777777" w:rsidTr="007964AC">
        <w:trPr>
          <w:trHeight w:val="91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E28352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c) – Frequência e classificação em ações de formação (cursos, congressos, jornadas, outros) cujo programa de formação seja de interesse para a área profissional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D4BB13" w14:textId="77777777" w:rsidR="00B1204C" w:rsidRPr="00046600" w:rsidRDefault="00B1204C" w:rsidP="00375B4D">
            <w:pPr>
              <w:jc w:val="center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0 a 4,00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819C363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696DA1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</w:tr>
      <w:tr w:rsidR="00B1204C" w:rsidRPr="007A014A" w14:paraId="50725E77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F5A" w14:textId="70786177" w:rsidR="007964A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1</w:t>
            </w:r>
            <w:r w:rsidR="00B83FB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Cursos pós-graduados e/ou programa de Doutoramento concluído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897E" w14:textId="77777777" w:rsidR="00B1204C" w:rsidRPr="00B5510C" w:rsidRDefault="00B1204C" w:rsidP="00B5510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92E5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3927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22BCFE86" w14:textId="77777777" w:rsidTr="007964AC">
        <w:trPr>
          <w:trHeight w:val="49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D824" w14:textId="37C2E6DE" w:rsidR="00B1204C" w:rsidRPr="00250BEB" w:rsidRDefault="00B1204C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1.</w:t>
            </w:r>
            <w:r w:rsidR="00C27A28">
              <w:rPr>
                <w:rFonts w:ascii="Verdana" w:hAnsi="Verdana"/>
                <w:b/>
                <w:bCs/>
                <w:lang w:val="pt-PT"/>
              </w:rPr>
              <w:t xml:space="preserve">1 - </w:t>
            </w:r>
            <w:r w:rsidRPr="00C27A28">
              <w:rPr>
                <w:rFonts w:ascii="Verdana" w:hAnsi="Verdana"/>
                <w:lang w:val="pt-PT"/>
              </w:rPr>
              <w:t>Cursos pós-graduados considerando complexidade, duração e avaliação.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BFE9" w14:textId="77777777" w:rsidR="00B1204C" w:rsidRPr="00250BEB" w:rsidRDefault="00B1204C" w:rsidP="00250BE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BEB">
              <w:rPr>
                <w:rFonts w:ascii="Verdana" w:hAnsi="Verdana"/>
                <w:bCs/>
                <w:sz w:val="18"/>
                <w:szCs w:val="18"/>
              </w:rPr>
              <w:t>0 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1786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D43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15A8CDF6" w14:textId="77777777" w:rsidTr="007964AC">
        <w:trPr>
          <w:trHeight w:val="55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25D5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lastRenderedPageBreak/>
              <w:t xml:space="preserve">1.1a 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>Cursos “hands-on” (0,02 val /h,  até o máximo de 0,50 val/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3D57" w14:textId="77777777" w:rsidR="00B1204C" w:rsidRPr="00375B4D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0 a 2,50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E7BB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C276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3B9E6483" w14:textId="77777777" w:rsidTr="007964AC">
        <w:trPr>
          <w:trHeight w:val="55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067A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1.2b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 xml:space="preserve"> Outros cursos (0,01 val /h, até ao máximo de 0,25 val /cada)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1AF5" w14:textId="77777777" w:rsidR="00B1204C" w:rsidRPr="00375B4D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0 a 1,25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2263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13B2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2630B4A9" w14:textId="77777777" w:rsidTr="00DC78B2">
        <w:trPr>
          <w:trHeight w:val="48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CF0E" w14:textId="6F1DC274" w:rsidR="00B1204C" w:rsidRPr="00250BEB" w:rsidRDefault="00B1204C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1.2</w:t>
            </w:r>
            <w:r w:rsidR="00C27A28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C27A28">
              <w:rPr>
                <w:rFonts w:ascii="Verdana" w:hAnsi="Verdana"/>
                <w:lang w:val="pt-PT"/>
              </w:rPr>
              <w:t>Graus académicos concluídos durante o internato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2148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8ECB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A7BB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1B579DC0" w14:textId="77777777" w:rsidTr="007964AC">
        <w:trPr>
          <w:trHeight w:val="4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7776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1.2a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>Mestrado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A8F5" w14:textId="77777777" w:rsidR="00B1204C" w:rsidRPr="00375B4D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0,75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9699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2C06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6AAD1B6E" w14:textId="77777777" w:rsidTr="007964AC">
        <w:trPr>
          <w:trHeight w:val="41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91BD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1.2b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>Doutoramento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C1F8" w14:textId="77777777" w:rsidR="00B1204C" w:rsidRPr="00375B4D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B4D">
              <w:rPr>
                <w:rFonts w:ascii="Verdana" w:hAnsi="Verdana"/>
                <w:sz w:val="16"/>
                <w:szCs w:val="16"/>
              </w:rPr>
              <w:t>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3DC7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0B5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7A014A" w14:paraId="3407B168" w14:textId="77777777" w:rsidTr="007964AC">
        <w:trPr>
          <w:trHeight w:val="48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656" w14:textId="2810384D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2</w:t>
            </w:r>
            <w:r w:rsidR="00B83FB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Congressos e eventos científicos relevantes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3FE3" w14:textId="77777777" w:rsidR="00B1204C" w:rsidRPr="00B5510C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953F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6B0D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657BEC05" w14:textId="77777777" w:rsidTr="007964AC">
        <w:trPr>
          <w:trHeight w:val="42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BAE6" w14:textId="6EEA2E5B" w:rsidR="00B1204C" w:rsidRPr="00250BEB" w:rsidRDefault="00B1204C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2.1</w:t>
            </w:r>
            <w:r w:rsidR="00C27A28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C27A28">
              <w:rPr>
                <w:rFonts w:ascii="Verdana" w:hAnsi="Verdana"/>
                <w:lang w:val="pt-PT"/>
              </w:rPr>
              <w:t>Eventos científicos internacionais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D468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853C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EE0A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3789065B" w14:textId="77777777" w:rsidTr="007964AC">
        <w:trPr>
          <w:trHeight w:val="5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60E5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2.1a 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>Congressos Europeu (EACMFS) / Mundial  (ICOMS) / Outros Regionais (0,50 val /cada)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0C4E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E160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bookmarkStart w:id="0" w:name="_heading=h.gjdgxs" w:colFirst="0" w:colLast="0"/>
            <w:bookmarkEnd w:id="0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264C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2BA43CE8" w14:textId="77777777" w:rsidTr="007964AC">
        <w:trPr>
          <w:trHeight w:val="5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953F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2.1b 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>Congressos de CMF / COMF / CCMF de Associações Nacionais de outro país (0,25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509B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FF0E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77E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19C1C492" w14:textId="77777777" w:rsidTr="007964AC">
        <w:trPr>
          <w:trHeight w:val="5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6BD8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2.1c 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>Outros eventos científicos de CMF / COMF / CCMF (0,15 val /cada</w:t>
            </w: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15F5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45B2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BADE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704C2FBA" w14:textId="77777777" w:rsidTr="007964AC">
        <w:trPr>
          <w:trHeight w:val="5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DA6C" w14:textId="77777777" w:rsidR="00B1204C" w:rsidRPr="00C32B06" w:rsidRDefault="00B1204C" w:rsidP="00C27A28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2.1d  </w:t>
            </w:r>
            <w:r w:rsidRPr="00C27A28">
              <w:rPr>
                <w:rFonts w:ascii="Verdana" w:hAnsi="Verdana"/>
                <w:bCs/>
                <w:sz w:val="16"/>
                <w:szCs w:val="16"/>
                <w:lang w:val="pt-PT"/>
              </w:rPr>
              <w:t>Eventos científicos de outras especialidades (0,10 val /cada)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42B8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4C61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26A5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45937D11" w14:textId="77777777" w:rsidTr="007964AC">
        <w:trPr>
          <w:trHeight w:val="4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DDB8" w14:textId="6EE4C8E3" w:rsidR="00B1204C" w:rsidRPr="00250BEB" w:rsidRDefault="00B1204C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2.2</w:t>
            </w:r>
            <w:r w:rsidR="00705CB5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705CB5" w:rsidRPr="00705CB5">
              <w:rPr>
                <w:rFonts w:ascii="Verdana" w:hAnsi="Verdana"/>
                <w:lang w:val="pt-PT"/>
              </w:rPr>
              <w:t xml:space="preserve">- </w:t>
            </w:r>
            <w:r w:rsidRPr="00705CB5">
              <w:rPr>
                <w:rFonts w:ascii="Verdana" w:hAnsi="Verdana"/>
                <w:lang w:val="pt-PT"/>
              </w:rPr>
              <w:t>Eventos científicos nacionais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AC19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DCCE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445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3388E88C" w14:textId="77777777" w:rsidTr="007964AC">
        <w:trPr>
          <w:trHeight w:val="50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D4B6" w14:textId="77777777" w:rsidR="00B1204C" w:rsidRPr="00C32B06" w:rsidRDefault="00B1204C" w:rsidP="00913605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2.2a  </w:t>
            </w:r>
            <w:r w:rsidRPr="00705CB5">
              <w:rPr>
                <w:rFonts w:ascii="Verdana" w:hAnsi="Verdana"/>
                <w:bCs/>
                <w:sz w:val="16"/>
                <w:szCs w:val="16"/>
                <w:lang w:val="pt-PT"/>
              </w:rPr>
              <w:t>Congressos Nacionais de CMF / COMF / CCMF (0,25 val /cada)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144D" w14:textId="77777777" w:rsidR="00B1204C" w:rsidRPr="00B376F5" w:rsidRDefault="00B1204C" w:rsidP="00B376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376F5">
              <w:rPr>
                <w:rFonts w:ascii="Verdana" w:hAnsi="Verdana"/>
                <w:sz w:val="14"/>
                <w:szCs w:val="14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7AB4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3616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464BBD5A" w14:textId="77777777" w:rsidTr="007964AC">
        <w:trPr>
          <w:trHeight w:val="50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14AF" w14:textId="77777777" w:rsidR="00B1204C" w:rsidRPr="00C32B06" w:rsidRDefault="00B1204C" w:rsidP="00913605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2.2b  </w:t>
            </w:r>
            <w:r w:rsidRPr="00705CB5">
              <w:rPr>
                <w:rFonts w:ascii="Verdana" w:hAnsi="Verdana"/>
                <w:bCs/>
                <w:sz w:val="16"/>
                <w:szCs w:val="16"/>
                <w:lang w:val="pt-PT"/>
              </w:rPr>
              <w:t>Outros eventos científicos de CMF / COMF / CCMF (0,15  val /cada)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3E8A" w14:textId="77777777" w:rsidR="00B1204C" w:rsidRPr="00B376F5" w:rsidRDefault="00B1204C" w:rsidP="00B376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376F5">
              <w:rPr>
                <w:rFonts w:ascii="Verdana" w:hAnsi="Verdana"/>
                <w:sz w:val="14"/>
                <w:szCs w:val="14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FA1D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1D66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63620914" w14:textId="77777777" w:rsidTr="007964AC">
        <w:trPr>
          <w:trHeight w:val="50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03BB" w14:textId="77777777" w:rsidR="00B1204C" w:rsidRPr="00C32B06" w:rsidRDefault="00B1204C" w:rsidP="00913605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lastRenderedPageBreak/>
              <w:t xml:space="preserve">2.2c  </w:t>
            </w:r>
            <w:r w:rsidRPr="00705CB5">
              <w:rPr>
                <w:rFonts w:ascii="Verdana" w:hAnsi="Verdana"/>
                <w:bCs/>
                <w:sz w:val="16"/>
                <w:szCs w:val="16"/>
                <w:lang w:val="pt-PT"/>
              </w:rPr>
              <w:t>Eventos científicos de outras especialidades  (0,10 val /cada)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F532" w14:textId="77777777" w:rsidR="00B1204C" w:rsidRPr="00B376F5" w:rsidRDefault="00B1204C" w:rsidP="00B376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376F5">
              <w:rPr>
                <w:rFonts w:ascii="Verdana" w:hAnsi="Verdana"/>
                <w:sz w:val="14"/>
                <w:szCs w:val="14"/>
              </w:rPr>
              <w:t>0 a 0,30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7E51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CCB4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046600" w14:paraId="71A2CD37" w14:textId="77777777" w:rsidTr="001C72A4">
        <w:trPr>
          <w:trHeight w:val="54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3032F7D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d) Publicação ou apresentação pública de trabalhos no âmbito da especialidade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41A579" w14:textId="77777777" w:rsidR="00B1204C" w:rsidRPr="00046600" w:rsidRDefault="00B1204C" w:rsidP="00B376F5">
            <w:pPr>
              <w:jc w:val="center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0 a 4,00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D7615B5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2B993F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</w:tr>
      <w:tr w:rsidR="00B1204C" w:rsidRPr="007A014A" w14:paraId="20852E41" w14:textId="77777777" w:rsidTr="007964AC">
        <w:trPr>
          <w:trHeight w:val="27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B430" w14:textId="54DFD6BD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1</w:t>
            </w:r>
            <w:r w:rsidR="00B83FB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Trabalhos publicados por extenso em revistas indexadas, com fator de impacto ou com revisão por pares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5CFE" w14:textId="0B1F3953" w:rsidR="00B1204C" w:rsidRPr="00A7061D" w:rsidRDefault="00931328" w:rsidP="0093132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0 </w:t>
            </w:r>
            <w:r w:rsidR="00B1204C" w:rsidRPr="00A7061D">
              <w:rPr>
                <w:rFonts w:ascii="Verdana" w:hAnsi="Verdana"/>
                <w:b/>
                <w:sz w:val="18"/>
                <w:szCs w:val="18"/>
              </w:rPr>
              <w:t>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6805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6973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1B3D0197" w14:textId="77777777" w:rsidTr="007964AC">
        <w:trPr>
          <w:trHeight w:val="53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4669" w14:textId="1DE30F66" w:rsidR="00B1204C" w:rsidRPr="00A7061D" w:rsidRDefault="00A7061D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>
              <w:rPr>
                <w:rFonts w:ascii="Verdana" w:hAnsi="Verdana"/>
                <w:b/>
                <w:bCs/>
                <w:lang w:val="pt-PT"/>
              </w:rPr>
              <w:t xml:space="preserve">1.1 - </w:t>
            </w:r>
            <w:r w:rsidR="00B1204C" w:rsidRPr="00A7061D">
              <w:rPr>
                <w:rFonts w:ascii="Verdana" w:hAnsi="Verdana"/>
                <w:lang w:val="pt-PT"/>
              </w:rPr>
              <w:t>Publicações em revistas internacionais</w:t>
            </w:r>
            <w:r w:rsidR="00B1204C" w:rsidRPr="00A7061D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F8F7" w14:textId="77777777" w:rsidR="00B1204C" w:rsidRPr="00A7061D" w:rsidRDefault="00B1204C" w:rsidP="00A7061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7061D">
              <w:rPr>
                <w:rFonts w:ascii="Verdana" w:hAnsi="Verdana"/>
                <w:bCs/>
                <w:sz w:val="18"/>
                <w:szCs w:val="18"/>
              </w:rPr>
              <w:t>0 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1F3B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EBE1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2DFA6086" w14:textId="77777777" w:rsidTr="007964AC">
        <w:trPr>
          <w:trHeight w:val="34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B23C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1.1a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(1,00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59FF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 a 3,00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804C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DCB3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7D6462C6" w14:textId="77777777" w:rsidTr="007964AC">
        <w:trPr>
          <w:trHeight w:val="34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AF92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1.1b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coautor  (0,50 Val / cada 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6B66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1,50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0F88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A853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382F5058" w14:textId="77777777" w:rsidTr="007964AC">
        <w:trPr>
          <w:trHeight w:val="53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31FB" w14:textId="7386E3B8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1.2</w:t>
            </w:r>
            <w:r w:rsidR="00A7061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A7061D">
              <w:rPr>
                <w:rFonts w:ascii="Verdana" w:hAnsi="Verdana"/>
                <w:lang w:val="pt-PT"/>
              </w:rPr>
              <w:t>Publicações em revistas nacionais</w:t>
            </w:r>
            <w:r w:rsidRPr="00250BEB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1AF5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1,50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32BA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B7A7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393E334C" w14:textId="77777777" w:rsidTr="00DC78B2">
        <w:trPr>
          <w:trHeight w:val="4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0F2C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1.2a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(0,50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BE3D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1,50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E6EE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F7DA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4E3F2AFC" w14:textId="77777777" w:rsidTr="00DC78B2">
        <w:trPr>
          <w:trHeight w:val="4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C0EE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1.2b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coautor  (0,25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2786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0,75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414F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3077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7A014A" w14:paraId="505C7ECB" w14:textId="77777777" w:rsidTr="007964AC">
        <w:trPr>
          <w:trHeight w:val="24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D2A5" w14:textId="1588EE88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2</w:t>
            </w:r>
            <w:r w:rsidR="009B51B5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Trabalhos publicados por extenso em revistas não indexadas ou sem revisão por pares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009F" w14:textId="77777777" w:rsidR="00B1204C" w:rsidRPr="00B5510C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B731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AE11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08996734" w14:textId="77777777" w:rsidTr="007964AC">
        <w:trPr>
          <w:trHeight w:val="47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0991" w14:textId="16448875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2.1</w:t>
            </w:r>
            <w:r w:rsidR="00A7061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A7061D">
              <w:rPr>
                <w:rFonts w:ascii="Verdana" w:hAnsi="Verdana"/>
                <w:lang w:val="pt-PT"/>
              </w:rPr>
              <w:t>Publicações em revistas internacionais</w:t>
            </w:r>
            <w:r w:rsidRPr="00250BEB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AEA8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389A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300E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75CAEAE6" w14:textId="77777777" w:rsidTr="007964AC">
        <w:trPr>
          <w:trHeight w:val="36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DF68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2.1a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(0,50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3E05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2A38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9D1B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2857BB5D" w14:textId="77777777" w:rsidTr="007964AC">
        <w:trPr>
          <w:trHeight w:val="36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6E72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2.1b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coautor  (0, 25 Val / cada 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CCAD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EAB5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DDC5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01EF5C9F" w14:textId="77777777" w:rsidTr="007964AC">
        <w:trPr>
          <w:trHeight w:val="52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AEBC" w14:textId="1E8D79C6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2.2</w:t>
            </w:r>
            <w:r w:rsidR="00A7061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A7061D">
              <w:rPr>
                <w:rFonts w:ascii="Verdana" w:hAnsi="Verdana"/>
                <w:lang w:val="pt-PT"/>
              </w:rPr>
              <w:t>Publicações em revistas nacionais</w:t>
            </w:r>
            <w:r w:rsidRPr="00250BEB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34DE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08EF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7BF5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6F6208A1" w14:textId="77777777" w:rsidTr="007964AC">
        <w:trPr>
          <w:trHeight w:val="36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E17A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2.2a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(0,25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FB7C" w14:textId="77777777" w:rsidR="00B1204C" w:rsidRPr="00B376F5" w:rsidRDefault="00B1204C" w:rsidP="00B376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0,5</w:t>
            </w:r>
            <w:r w:rsidRPr="00B376F5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9FAE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DC09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B376F5" w14:paraId="79D58A66" w14:textId="77777777" w:rsidTr="007964AC">
        <w:trPr>
          <w:trHeight w:val="42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EDA5" w14:textId="77777777" w:rsidR="00B1204C" w:rsidRPr="00B376F5" w:rsidRDefault="00B1204C" w:rsidP="00B376F5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B376F5">
              <w:rPr>
                <w:rFonts w:ascii="Verdana" w:hAnsi="Verdana"/>
                <w:b/>
                <w:sz w:val="16"/>
                <w:szCs w:val="16"/>
                <w:lang w:val="pt-PT"/>
              </w:rPr>
              <w:lastRenderedPageBreak/>
              <w:t xml:space="preserve">2.2b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coautor  (0,125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8ECF" w14:textId="77777777" w:rsidR="00B1204C" w:rsidRPr="00B376F5" w:rsidRDefault="00B1204C" w:rsidP="00B376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7A0F" w14:textId="77777777" w:rsidR="00B1204C" w:rsidRPr="00B376F5" w:rsidRDefault="00B1204C" w:rsidP="00B376F5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69A4" w14:textId="77777777" w:rsidR="00B1204C" w:rsidRPr="00B376F5" w:rsidRDefault="00B1204C" w:rsidP="00B376F5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7A014A" w14:paraId="6FE36F46" w14:textId="77777777" w:rsidTr="007964AC">
        <w:trPr>
          <w:trHeight w:val="24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5262" w14:textId="47BE4FD6" w:rsidR="00B1204C" w:rsidRPr="007A014A" w:rsidRDefault="007A014A" w:rsidP="001C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/>
                <w:sz w:val="18"/>
                <w:szCs w:val="18"/>
                <w:lang w:val="pt-PT"/>
              </w:rPr>
              <w:t>3</w:t>
            </w:r>
            <w:r w:rsidR="00A7061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="00B1204C"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Apresentações orais de trabalhos em congressos ou outros eventos científicos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3FA8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09DD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A76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3865365C" w14:textId="77777777" w:rsidTr="00DC78B2">
        <w:trPr>
          <w:trHeight w:val="51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CB8A" w14:textId="1D2D932F" w:rsidR="00B1204C" w:rsidRPr="00250BEB" w:rsidRDefault="00B1204C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3.1</w:t>
            </w:r>
            <w:r w:rsidR="00A7061D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A7061D" w:rsidRPr="00A7061D">
              <w:rPr>
                <w:rFonts w:ascii="Verdana" w:hAnsi="Verdana"/>
                <w:lang w:val="pt-PT"/>
              </w:rPr>
              <w:t xml:space="preserve">- </w:t>
            </w:r>
            <w:r w:rsidRPr="00A7061D">
              <w:rPr>
                <w:rFonts w:ascii="Verdana" w:hAnsi="Verdana"/>
                <w:lang w:val="pt-PT"/>
              </w:rPr>
              <w:t>Congressos Europeu (EACMFS) / Mundial  (ICOMS) / Regionais de outros continentes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3166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560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11DE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41E2F01C" w14:textId="77777777" w:rsidTr="007964AC">
        <w:trPr>
          <w:trHeight w:val="41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308E" w14:textId="6A1E9BD4" w:rsidR="00B1204C" w:rsidRPr="00C32B06" w:rsidRDefault="00B1204C" w:rsidP="00A7061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3.1a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(0,40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75DA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2,00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03DE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FCB2" w14:textId="77777777" w:rsidR="00B1204C" w:rsidRPr="00C32B06" w:rsidRDefault="00B1204C" w:rsidP="00C32B06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237EDC60" w14:textId="77777777" w:rsidTr="007964AC">
        <w:trPr>
          <w:trHeight w:val="43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4BE5" w14:textId="334CFFD7" w:rsidR="00B1204C" w:rsidRPr="00C32B06" w:rsidRDefault="00B1204C" w:rsidP="00A7061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3.1b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(0,08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7558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0,40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930C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2AA6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57DDBEED" w14:textId="77777777" w:rsidTr="00DC78B2">
        <w:trPr>
          <w:trHeight w:val="67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1FF2" w14:textId="1CDC381D" w:rsidR="00B1204C" w:rsidRPr="00250BEB" w:rsidRDefault="00B1204C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3.2</w:t>
            </w:r>
            <w:r w:rsidR="00A7061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A7061D">
              <w:rPr>
                <w:rFonts w:ascii="Verdana" w:hAnsi="Verdana"/>
                <w:lang w:val="pt-PT"/>
              </w:rPr>
              <w:t xml:space="preserve">Congressos de CMF / COMF / CCMF de Associações Nacionais (inclui Portugal e outros países)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7549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3A59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5773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30FC6A69" w14:textId="77777777" w:rsidTr="007964AC">
        <w:trPr>
          <w:trHeight w:val="42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765E" w14:textId="77777777" w:rsidR="00B1204C" w:rsidRPr="00C32B06" w:rsidRDefault="00B1204C" w:rsidP="00A7061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3.2a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(0,20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E00C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F56A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C12B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64561DE3" w14:textId="77777777" w:rsidTr="007964AC">
        <w:trPr>
          <w:trHeight w:val="42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052D" w14:textId="77777777" w:rsidR="00B1204C" w:rsidRPr="00C32B06" w:rsidRDefault="00B1204C" w:rsidP="00A7061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3.2b  </w:t>
            </w:r>
            <w:r w:rsidRPr="00A7061D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(0,04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70AF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9B2D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F0A1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2F05320B" w14:textId="77777777" w:rsidTr="007964AC">
        <w:trPr>
          <w:trHeight w:val="49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7FA8" w14:textId="2F4E797C" w:rsidR="00B1204C" w:rsidRPr="00250BEB" w:rsidRDefault="00B1204C" w:rsidP="00A7061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3.3</w:t>
            </w:r>
            <w:r w:rsidR="00A7061D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A7061D" w:rsidRPr="00A7061D">
              <w:rPr>
                <w:rFonts w:ascii="Verdana" w:hAnsi="Verdana"/>
                <w:lang w:val="pt-PT"/>
              </w:rPr>
              <w:t xml:space="preserve">- </w:t>
            </w:r>
            <w:r w:rsidRPr="00A7061D">
              <w:rPr>
                <w:rFonts w:ascii="Verdana" w:hAnsi="Verdana"/>
                <w:lang w:val="pt-PT"/>
              </w:rPr>
              <w:t>Outros eventos  científicos internacionais</w:t>
            </w:r>
            <w:r w:rsidRPr="00250BEB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22F9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AD95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022C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06E62C95" w14:textId="77777777" w:rsidTr="007964AC">
        <w:trPr>
          <w:trHeight w:val="41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A496" w14:textId="77777777" w:rsidR="00B1204C" w:rsidRPr="00C32B06" w:rsidRDefault="00B1204C" w:rsidP="006E439E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3.3a </w:t>
            </w:r>
            <w:r w:rsidRPr="006E439E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(0,15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1178" w14:textId="77777777" w:rsidR="00B1204C" w:rsidRPr="00931328" w:rsidRDefault="00B1204C" w:rsidP="006E4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EF8D" w14:textId="77777777" w:rsidR="00B1204C" w:rsidRPr="00C32B06" w:rsidRDefault="00B1204C" w:rsidP="006E439E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CE95" w14:textId="77777777" w:rsidR="00B1204C" w:rsidRPr="00C32B06" w:rsidRDefault="00B1204C" w:rsidP="006E439E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1E4968E4" w14:textId="77777777" w:rsidTr="007964AC">
        <w:trPr>
          <w:trHeight w:val="41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0CAC" w14:textId="77777777" w:rsidR="00B1204C" w:rsidRPr="00C32B06" w:rsidRDefault="00B1204C" w:rsidP="006E439E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3.3b </w:t>
            </w:r>
            <w:r w:rsidRPr="006E439E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(0,03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F355" w14:textId="77777777" w:rsidR="00B1204C" w:rsidRPr="00931328" w:rsidRDefault="00B1204C" w:rsidP="006E4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DD59" w14:textId="77777777" w:rsidR="00B1204C" w:rsidRPr="00C32B06" w:rsidRDefault="00B1204C" w:rsidP="006E439E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4E2A" w14:textId="77777777" w:rsidR="00B1204C" w:rsidRPr="00C32B06" w:rsidRDefault="00B1204C" w:rsidP="006E439E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2A6ED311" w14:textId="77777777" w:rsidTr="007964AC">
        <w:trPr>
          <w:trHeight w:val="42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BF2F" w14:textId="09D6C4AE" w:rsidR="00B1204C" w:rsidRPr="00B83FBD" w:rsidRDefault="00B1204C" w:rsidP="00250BEB">
            <w:pPr>
              <w:ind w:left="322" w:hanging="142"/>
              <w:jc w:val="both"/>
              <w:rPr>
                <w:rFonts w:ascii="Verdana" w:hAnsi="Verdana"/>
                <w:lang w:val="pt-PT"/>
              </w:rPr>
            </w:pPr>
            <w:r w:rsidRPr="00B83FBD">
              <w:rPr>
                <w:rFonts w:ascii="Verdana" w:hAnsi="Verdana"/>
                <w:lang w:val="pt-PT"/>
              </w:rPr>
              <w:t>3.4</w:t>
            </w:r>
            <w:r w:rsidR="006E439E" w:rsidRPr="00B83FBD">
              <w:rPr>
                <w:rFonts w:ascii="Verdana" w:hAnsi="Verdana"/>
                <w:lang w:val="pt-PT"/>
              </w:rPr>
              <w:t xml:space="preserve"> - O</w:t>
            </w:r>
            <w:r w:rsidRPr="00B83FBD">
              <w:rPr>
                <w:rFonts w:ascii="Verdana" w:hAnsi="Verdana"/>
                <w:lang w:val="pt-PT"/>
              </w:rPr>
              <w:t xml:space="preserve">utros eventos  científicos nacionais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2513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09D1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79F0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02E05140" w14:textId="77777777" w:rsidTr="007964AC">
        <w:trPr>
          <w:trHeight w:val="39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F5B5" w14:textId="73A58005" w:rsidR="00B1204C" w:rsidRPr="00C32B06" w:rsidRDefault="00B1204C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3.4a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(0,10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2C58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1517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0D7D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3E66D6F2" w14:textId="77777777" w:rsidTr="007964AC">
        <w:trPr>
          <w:trHeight w:val="39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B9BF" w14:textId="2EF6EDB2" w:rsidR="00B1204C" w:rsidRPr="00C32B06" w:rsidRDefault="00B76547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b/>
                <w:sz w:val="16"/>
                <w:szCs w:val="16"/>
                <w:lang w:val="pt-PT"/>
              </w:rPr>
              <w:t>3</w:t>
            </w:r>
            <w:r w:rsidR="00B1204C"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.4b </w:t>
            </w:r>
            <w:r w:rsidR="00B1204C"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(0,02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C8C2" w14:textId="77777777" w:rsidR="00B1204C" w:rsidRPr="00931328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1328">
              <w:rPr>
                <w:rFonts w:ascii="Verdana" w:hAnsi="Verdana"/>
                <w:sz w:val="16"/>
                <w:szCs w:val="16"/>
              </w:rPr>
              <w:t>0 a 0,12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61F7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1002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7A014A" w14:paraId="4EBC6AB9" w14:textId="77777777" w:rsidTr="007964AC">
        <w:trPr>
          <w:trHeight w:val="24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E0ED" w14:textId="196C9414" w:rsidR="00DC78B2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4</w:t>
            </w:r>
            <w:r w:rsidR="00B83FBD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Apresentação de posters em congressos ou outros eventos científicos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A3DC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1EDE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EC5C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B83FBD" w14:paraId="1F5D56B8" w14:textId="77777777" w:rsidTr="00DC78B2">
        <w:trPr>
          <w:trHeight w:val="49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2B3A" w14:textId="50EF2180" w:rsidR="00B1204C" w:rsidRPr="00250BEB" w:rsidRDefault="00B1204C" w:rsidP="00B83FB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lastRenderedPageBreak/>
              <w:t>4.1</w:t>
            </w:r>
            <w:r w:rsidR="00B83FB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B83FBD">
              <w:rPr>
                <w:rFonts w:ascii="Verdana" w:hAnsi="Verdana"/>
                <w:lang w:val="pt-PT"/>
              </w:rPr>
              <w:t>Congressos Europeu (EACMFS) / Mundial  (ICOMS) / Regionais de outros continentes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18C1" w14:textId="77777777" w:rsidR="00B1204C" w:rsidRPr="00B83FBD" w:rsidRDefault="00B1204C" w:rsidP="00B83FB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83FBD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5EEF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C0DA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5F6BFFA0" w14:textId="77777777" w:rsidTr="007964AC">
        <w:trPr>
          <w:trHeight w:val="37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D7E" w14:textId="26B331D4" w:rsidR="00B1204C" w:rsidRPr="00C32B06" w:rsidRDefault="00B1204C" w:rsidP="00B83FBD">
            <w:pPr>
              <w:tabs>
                <w:tab w:val="left" w:pos="3930"/>
              </w:tabs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4.1a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(0,20 Val / cada)</w:t>
            </w:r>
            <w:r w:rsidR="00B83FBD">
              <w:rPr>
                <w:rFonts w:ascii="Verdana" w:hAnsi="Verdana"/>
                <w:bCs/>
                <w:sz w:val="16"/>
                <w:szCs w:val="16"/>
                <w:lang w:val="pt-PT"/>
              </w:rPr>
              <w:tab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E402" w14:textId="77777777" w:rsidR="00B1204C" w:rsidRPr="00952907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F686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2554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75F60073" w14:textId="77777777" w:rsidTr="007964AC">
        <w:trPr>
          <w:trHeight w:val="37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7D7B" w14:textId="2B1C868B" w:rsidR="00B1204C" w:rsidRPr="00C32B06" w:rsidRDefault="00B1204C" w:rsidP="00B83FBD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4.1b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(0,04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C826" w14:textId="77777777" w:rsidR="00B1204C" w:rsidRPr="00952907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4C4C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C811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106F4ABD" w14:textId="77777777" w:rsidTr="00DC78B2">
        <w:trPr>
          <w:trHeight w:val="70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3888" w14:textId="279E4822" w:rsidR="00B1204C" w:rsidRPr="00250BEB" w:rsidRDefault="00B376F5" w:rsidP="00B83FB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>
              <w:rPr>
                <w:rFonts w:ascii="Verdana" w:hAnsi="Verdana"/>
                <w:b/>
                <w:bCs/>
                <w:lang w:val="pt-PT"/>
              </w:rPr>
              <w:t>4</w:t>
            </w:r>
            <w:r w:rsidR="00B1204C" w:rsidRPr="00250BEB">
              <w:rPr>
                <w:rFonts w:ascii="Verdana" w:hAnsi="Verdana"/>
                <w:b/>
                <w:bCs/>
                <w:lang w:val="pt-PT"/>
              </w:rPr>
              <w:t>.2</w:t>
            </w:r>
            <w:r w:rsidR="00B83FB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="00B1204C" w:rsidRPr="00B83FBD">
              <w:rPr>
                <w:rFonts w:ascii="Verdana" w:hAnsi="Verdana"/>
                <w:lang w:val="pt-PT"/>
              </w:rPr>
              <w:t>Congressos de CMF / COMF / CCMF de Associações Nacionais (inclui Portugal e outros países)</w:t>
            </w:r>
            <w:r w:rsidR="00B1204C" w:rsidRPr="00250BEB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A3E1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CCEC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5FF0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285B7B17" w14:textId="77777777" w:rsidTr="007964AC">
        <w:trPr>
          <w:trHeight w:val="41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F241" w14:textId="37C8BD8C" w:rsidR="00B1204C" w:rsidRPr="00C32B06" w:rsidRDefault="00B1204C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4.2a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(0,10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66ED" w14:textId="77777777" w:rsidR="00B1204C" w:rsidRPr="00952907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7E99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67A8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2F584A19" w14:textId="77777777" w:rsidTr="007964AC">
        <w:trPr>
          <w:trHeight w:val="41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D9C6" w14:textId="10EB6C63" w:rsidR="00B1204C" w:rsidRPr="00C32B06" w:rsidRDefault="00B1204C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4.2b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(0,02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7884" w14:textId="77777777" w:rsidR="00B1204C" w:rsidRPr="00952907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0,10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35E5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7925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231BF5DF" w14:textId="77777777" w:rsidTr="007964AC">
        <w:trPr>
          <w:trHeight w:val="55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69C3" w14:textId="7436F16E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4.3</w:t>
            </w:r>
            <w:r w:rsidR="00B83FBD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B83FBD" w:rsidRPr="00B83FBD">
              <w:rPr>
                <w:rFonts w:ascii="Verdana" w:hAnsi="Verdana"/>
                <w:lang w:val="pt-PT"/>
              </w:rPr>
              <w:t xml:space="preserve">- </w:t>
            </w:r>
            <w:r w:rsidRPr="00B83FBD">
              <w:rPr>
                <w:rFonts w:ascii="Verdana" w:hAnsi="Verdana"/>
                <w:lang w:val="pt-PT"/>
              </w:rPr>
              <w:t>Outros eventos  científicos internacionais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3F05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9335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43C6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28720957" w14:textId="77777777" w:rsidTr="007964AC">
        <w:trPr>
          <w:trHeight w:val="42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37EB" w14:textId="35393C29" w:rsidR="00B1204C" w:rsidRPr="00C32B06" w:rsidRDefault="00B1204C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4.3a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1º</w:t>
            </w: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autor (0,075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E5EC" w14:textId="77777777" w:rsidR="00B1204C" w:rsidRPr="00952907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0,30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6760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BA26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03AE9F10" w14:textId="77777777" w:rsidTr="007964AC">
        <w:trPr>
          <w:trHeight w:val="41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17A9" w14:textId="268E1E9D" w:rsidR="00B1204C" w:rsidRPr="00C32B06" w:rsidRDefault="00B1204C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4.3b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(0,015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8C0D" w14:textId="77777777" w:rsidR="00B1204C" w:rsidRPr="00952907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0,06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D0DF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E87C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250BEB" w14:paraId="16ACDCE9" w14:textId="77777777" w:rsidTr="007964AC">
        <w:trPr>
          <w:trHeight w:val="45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DD43" w14:textId="292FC269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4.4</w:t>
            </w:r>
            <w:r w:rsidR="00B83FB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B83FBD">
              <w:rPr>
                <w:rFonts w:ascii="Verdana" w:hAnsi="Verdana"/>
                <w:lang w:val="pt-PT"/>
              </w:rPr>
              <w:t>Outros eventos  científicos nacionais</w:t>
            </w:r>
            <w:r w:rsidRPr="00250BEB">
              <w:rPr>
                <w:rFonts w:ascii="Verdana" w:hAnsi="Verdana"/>
                <w:b/>
                <w:bCs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32E0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858E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6BAE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C32B06" w14:paraId="629E732C" w14:textId="77777777" w:rsidTr="007964AC">
        <w:trPr>
          <w:trHeight w:val="37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A34D" w14:textId="54023484" w:rsidR="00B1204C" w:rsidRPr="00C32B06" w:rsidRDefault="00B1204C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4.4a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1º autor (0,05 Vl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6D7B" w14:textId="77777777" w:rsidR="00B1204C" w:rsidRPr="00952907" w:rsidRDefault="00B1204C" w:rsidP="00B376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0,30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DD79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75D6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C32B06" w14:paraId="7D5C10AA" w14:textId="77777777" w:rsidTr="007964AC">
        <w:trPr>
          <w:trHeight w:val="37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566B" w14:textId="16ECBFE0" w:rsidR="00B1204C" w:rsidRPr="00C32B06" w:rsidRDefault="00B1204C" w:rsidP="00B83FBD">
            <w:pPr>
              <w:ind w:left="747" w:hanging="283"/>
              <w:jc w:val="both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C32B06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4.4b </w:t>
            </w:r>
            <w:r w:rsidRPr="00B83FBD">
              <w:rPr>
                <w:rFonts w:ascii="Verdana" w:hAnsi="Verdana"/>
                <w:bCs/>
                <w:sz w:val="16"/>
                <w:szCs w:val="16"/>
                <w:lang w:val="pt-PT"/>
              </w:rPr>
              <w:t>coautor (0,01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546E" w14:textId="7110A221" w:rsidR="00B1204C" w:rsidRPr="00952907" w:rsidRDefault="00B1204C" w:rsidP="009529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907">
              <w:rPr>
                <w:rFonts w:ascii="Verdana" w:hAnsi="Verdana"/>
                <w:sz w:val="16"/>
                <w:szCs w:val="16"/>
              </w:rPr>
              <w:t>0 a 0,06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CFAE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09A" w14:textId="77777777" w:rsidR="00B1204C" w:rsidRPr="00C32B06" w:rsidRDefault="00B1204C" w:rsidP="00C32B06">
            <w:pPr>
              <w:ind w:left="747" w:hanging="283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</w:tr>
      <w:tr w:rsidR="00B1204C" w:rsidRPr="00046600" w14:paraId="501A93B2" w14:textId="77777777" w:rsidTr="00DC78B2">
        <w:trPr>
          <w:trHeight w:val="73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8392D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 xml:space="preserve">e) Trabalhos escritos e ou comunicados, feitos no âmbito dos serviços e da especialidade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B65116" w14:textId="77777777" w:rsidR="00B1204C" w:rsidRPr="00046600" w:rsidRDefault="00B1204C" w:rsidP="00B376F5">
            <w:pPr>
              <w:jc w:val="center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0 a 0,75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517562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91119E0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 xml:space="preserve"> </w:t>
            </w:r>
          </w:p>
        </w:tc>
      </w:tr>
      <w:tr w:rsidR="00B1204C" w:rsidRPr="007A014A" w14:paraId="204AFF99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EE08" w14:textId="5A2EE29C" w:rsidR="00DC78B2" w:rsidRPr="00DC78B2" w:rsidRDefault="00B83FBD" w:rsidP="001C72A4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60" w:line="259" w:lineRule="auto"/>
              <w:ind w:left="714" w:hanging="357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DC78B2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- </w:t>
            </w:r>
            <w:r w:rsidR="00B1204C" w:rsidRPr="00DC78B2">
              <w:rPr>
                <w:rFonts w:ascii="Verdana" w:hAnsi="Verdana"/>
                <w:b/>
                <w:sz w:val="18"/>
                <w:szCs w:val="18"/>
                <w:lang w:val="pt-PT"/>
              </w:rPr>
              <w:t>Trabalhos apresentados em reuniões internas do serviço (não valorizados noutros itens desta grelha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5EA2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0,75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2965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D88A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21047BFF" w14:textId="77777777" w:rsidTr="00DC78B2">
        <w:trPr>
          <w:trHeight w:val="43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65C6" w14:textId="00EC2F0F" w:rsidR="00B1204C" w:rsidRPr="00250BEB" w:rsidRDefault="00B1204C" w:rsidP="00B83FB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lastRenderedPageBreak/>
              <w:t>1.1</w:t>
            </w:r>
            <w:r w:rsidR="00B83FB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B83FBD">
              <w:rPr>
                <w:rFonts w:ascii="Verdana" w:hAnsi="Verdana"/>
                <w:lang w:val="pt-PT"/>
              </w:rPr>
              <w:t>Trabalhos apresentados em reuniões clínicas (0,05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4AED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3274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4323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250BEB" w14:paraId="0336E5F0" w14:textId="77777777" w:rsidTr="00DC78B2">
        <w:trPr>
          <w:trHeight w:val="43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96CA" w14:textId="41541030" w:rsidR="00B1204C" w:rsidRPr="00250BEB" w:rsidRDefault="00B1204C" w:rsidP="00B83FB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1.2</w:t>
            </w:r>
            <w:r w:rsidR="00B83FBD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B83FBD" w:rsidRPr="00B83FBD">
              <w:rPr>
                <w:rFonts w:ascii="Verdana" w:hAnsi="Verdana"/>
                <w:lang w:val="pt-PT"/>
              </w:rPr>
              <w:t xml:space="preserve">- </w:t>
            </w:r>
            <w:r w:rsidRPr="00B83FBD">
              <w:rPr>
                <w:rFonts w:ascii="Verdana" w:hAnsi="Verdana"/>
                <w:lang w:val="pt-PT"/>
              </w:rPr>
              <w:t>Journal Club  (0,025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A338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5B09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2AE2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250BEB" w14:paraId="73ABF36B" w14:textId="77777777" w:rsidTr="00DC78B2">
        <w:trPr>
          <w:trHeight w:val="43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E6C0" w14:textId="49DF3B36" w:rsidR="00B1204C" w:rsidRPr="00250BEB" w:rsidRDefault="00B1204C" w:rsidP="00B83FBD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1.3</w:t>
            </w:r>
            <w:r w:rsidR="00B83FBD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B83FBD">
              <w:rPr>
                <w:rFonts w:ascii="Verdana" w:hAnsi="Verdana"/>
                <w:lang w:val="pt-PT"/>
              </w:rPr>
              <w:t>Trabalhos escritos  (0,05 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474B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D63F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0C19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7A014A" w14:paraId="7E6E69C3" w14:textId="77777777" w:rsidTr="00DC78B2">
        <w:trPr>
          <w:trHeight w:val="5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55FF" w14:textId="4C2791E1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2</w:t>
            </w:r>
            <w:r w:rsidR="009B51B5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Outros  (0,05 Val/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D082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0,25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DFE6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37C5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B83FBD" w14:paraId="3A105533" w14:textId="77777777" w:rsidTr="00952907">
        <w:trPr>
          <w:trHeight w:val="5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DC5EF0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bookmarkStart w:id="1" w:name="_GoBack" w:colFirst="1" w:colLast="1"/>
            <w:r w:rsidRPr="00046600">
              <w:rPr>
                <w:rFonts w:ascii="Verdana" w:hAnsi="Verdana"/>
                <w:b/>
                <w:lang w:val="pt-PT"/>
              </w:rPr>
              <w:t>f) Participação, dentro da especialidade, na formação de outros profissionais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331C31" w14:textId="77777777" w:rsidR="00B1204C" w:rsidRPr="00046600" w:rsidRDefault="00B1204C" w:rsidP="00952907">
            <w:pPr>
              <w:jc w:val="center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0 a 0,75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D5926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E1B603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</w:p>
        </w:tc>
      </w:tr>
      <w:bookmarkEnd w:id="1"/>
      <w:tr w:rsidR="00B1204C" w:rsidRPr="007A014A" w14:paraId="4501F079" w14:textId="77777777" w:rsidTr="007964A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63A4" w14:textId="732ECE4E" w:rsidR="00B1204C" w:rsidRPr="007A014A" w:rsidRDefault="00B83FBD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1 - </w:t>
            </w:r>
            <w:r w:rsidR="00B1204C"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Participação ativa na formação de médicos ( 0,25 Val / ação)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4374" w14:textId="77777777" w:rsidR="00B1204C" w:rsidRPr="00B5510C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772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63FE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7A014A" w14:paraId="56911074" w14:textId="77777777" w:rsidTr="007964A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CB1" w14:textId="77777777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2 - Participação ativa na formação de estudantes na área das Ciências da Saúde (0,10Val/ação)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813B" w14:textId="77777777" w:rsidR="00B1204C" w:rsidRPr="00B5510C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82E2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F8C2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7A014A" w14:paraId="58307E13" w14:textId="77777777" w:rsidTr="007964A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143A" w14:textId="77777777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3 - Participação ativa na formação de outros profissionais de Saúde  (0,05 Val /ação)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9FA0" w14:textId="77777777" w:rsidR="00B1204C" w:rsidRPr="00B5510C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510C">
              <w:rPr>
                <w:rFonts w:ascii="Verdana" w:hAnsi="Verdana"/>
                <w:b/>
                <w:sz w:val="18"/>
                <w:szCs w:val="18"/>
              </w:rPr>
              <w:t>0 a 0,25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3EC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05E2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046600" w14:paraId="69BDD2AF" w14:textId="77777777" w:rsidTr="007964AC">
        <w:trPr>
          <w:trHeight w:val="56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6189F9" w14:textId="77777777" w:rsidR="00B1204C" w:rsidRPr="00046600" w:rsidRDefault="00952907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sdt>
              <w:sdtPr>
                <w:rPr>
                  <w:rFonts w:ascii="Verdana" w:hAnsi="Verdana"/>
                  <w:b/>
                  <w:lang w:val="pt-PT"/>
                </w:rPr>
                <w:tag w:val="goog_rdk_0"/>
                <w:id w:val="-943152619"/>
              </w:sdtPr>
              <w:sdtEndPr/>
              <w:sdtContent>
                <w:r w:rsidR="00B1204C" w:rsidRPr="00046600">
                  <w:rPr>
                    <w:rFonts w:ascii="Verdana" w:hAnsi="Verdana"/>
                    <w:b/>
                    <w:lang w:val="pt-PT"/>
                  </w:rPr>
                  <w:t xml:space="preserve">g) Outros fatores de valorização no âmbito da especialidade  </w:t>
                </w:r>
              </w:sdtContent>
            </w:sdt>
            <w:r w:rsidR="00B1204C" w:rsidRPr="00046600">
              <w:rPr>
                <w:rFonts w:ascii="Verdana" w:hAnsi="Verdana"/>
                <w:b/>
                <w:lang w:val="pt-PT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3F704F3" w14:textId="77777777" w:rsidR="00B1204C" w:rsidRPr="00046600" w:rsidRDefault="00B1204C" w:rsidP="00B376F5">
            <w:pPr>
              <w:jc w:val="center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>0 a  1,50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685C2E8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49315F3" w14:textId="77777777" w:rsidR="00B1204C" w:rsidRPr="00046600" w:rsidRDefault="00B1204C" w:rsidP="00046600">
            <w:pPr>
              <w:jc w:val="both"/>
              <w:rPr>
                <w:rFonts w:ascii="Verdana" w:hAnsi="Verdana"/>
                <w:b/>
                <w:lang w:val="pt-PT"/>
              </w:rPr>
            </w:pPr>
            <w:r w:rsidRPr="00046600">
              <w:rPr>
                <w:rFonts w:ascii="Verdana" w:hAnsi="Verdana"/>
                <w:b/>
                <w:lang w:val="pt-PT"/>
              </w:rPr>
              <w:t xml:space="preserve"> </w:t>
            </w:r>
          </w:p>
        </w:tc>
      </w:tr>
      <w:tr w:rsidR="00B1204C" w:rsidRPr="007A014A" w14:paraId="7C8ACECA" w14:textId="77777777" w:rsidTr="007964AC">
        <w:trPr>
          <w:trHeight w:val="6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163" w14:textId="05FA8D5D" w:rsidR="00B1204C" w:rsidRPr="007A014A" w:rsidRDefault="00B1204C" w:rsidP="001C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</w:t>
            </w:r>
            <w:r w:rsidR="00250BEB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1 -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Participação em projetos de Investigação (exceto “investigação clínica” que está na alínea b) 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654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34E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796A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3E0CF0B9" w14:textId="77777777" w:rsidTr="007964AC">
        <w:trPr>
          <w:trHeight w:val="44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222D" w14:textId="7BD09A19" w:rsidR="00B1204C" w:rsidRPr="00250BEB" w:rsidRDefault="00B1204C" w:rsidP="009B51B5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1.1</w:t>
            </w:r>
            <w:r w:rsidR="009B51B5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9B51B5" w:rsidRPr="009B51B5">
              <w:rPr>
                <w:rFonts w:ascii="Verdana" w:hAnsi="Verdana"/>
                <w:lang w:val="pt-PT"/>
              </w:rPr>
              <w:t xml:space="preserve">- </w:t>
            </w:r>
            <w:r w:rsidRPr="009B51B5">
              <w:rPr>
                <w:rFonts w:ascii="Verdana" w:hAnsi="Verdana"/>
                <w:lang w:val="pt-PT"/>
              </w:rPr>
              <w:t>Investigador principal - 0,50 Val / projeto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0FDB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1,00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39FA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D122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250BEB" w14:paraId="14F5B97A" w14:textId="77777777" w:rsidTr="007964AC">
        <w:trPr>
          <w:trHeight w:val="42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CE37" w14:textId="145EE6A1" w:rsidR="00B1204C" w:rsidRPr="00250BEB" w:rsidRDefault="00B1204C" w:rsidP="009B51B5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1.2</w:t>
            </w:r>
            <w:r w:rsidR="009B51B5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9B51B5" w:rsidRPr="009B51B5">
              <w:rPr>
                <w:rFonts w:ascii="Verdana" w:hAnsi="Verdana"/>
                <w:lang w:val="pt-PT"/>
              </w:rPr>
              <w:t xml:space="preserve">- </w:t>
            </w:r>
            <w:r w:rsidRPr="009B51B5">
              <w:rPr>
                <w:rFonts w:ascii="Verdana" w:hAnsi="Verdana"/>
                <w:lang w:val="pt-PT"/>
              </w:rPr>
              <w:t>Coinvestigador – 0,25 Val / projeto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C1C3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2F01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190D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7A014A" w14:paraId="68D0943D" w14:textId="77777777" w:rsidTr="007964AC">
        <w:trPr>
          <w:trHeight w:val="47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482D" w14:textId="43D04DBA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2</w:t>
            </w:r>
            <w:r w:rsidR="009B51B5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Filiação em Associações Científicas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AB6E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86EF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4EEC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250BEB" w14:paraId="46E11CA3" w14:textId="77777777" w:rsidTr="00DC78B2">
        <w:trPr>
          <w:trHeight w:val="77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E691" w14:textId="2D5125D5" w:rsidR="00B1204C" w:rsidRPr="00B83FBD" w:rsidRDefault="00B1204C" w:rsidP="009B51B5">
            <w:pPr>
              <w:ind w:left="322" w:hanging="142"/>
              <w:jc w:val="both"/>
              <w:rPr>
                <w:rFonts w:ascii="Verdana" w:hAnsi="Verdana"/>
                <w:b/>
                <w:bCs/>
              </w:rPr>
            </w:pPr>
            <w:r w:rsidRPr="00B83FBD">
              <w:rPr>
                <w:rFonts w:ascii="Verdana" w:hAnsi="Verdana"/>
                <w:b/>
                <w:bCs/>
              </w:rPr>
              <w:lastRenderedPageBreak/>
              <w:t>2.1</w:t>
            </w:r>
            <w:r w:rsidR="009B51B5">
              <w:rPr>
                <w:rFonts w:ascii="Verdana" w:hAnsi="Verdana"/>
                <w:b/>
                <w:bCs/>
              </w:rPr>
              <w:t xml:space="preserve"> </w:t>
            </w:r>
            <w:r w:rsidR="009B51B5" w:rsidRPr="009B51B5">
              <w:rPr>
                <w:rFonts w:ascii="Verdana" w:hAnsi="Verdana"/>
              </w:rPr>
              <w:t xml:space="preserve">- </w:t>
            </w:r>
            <w:r w:rsidRPr="009B51B5">
              <w:rPr>
                <w:rFonts w:ascii="Verdana" w:hAnsi="Verdana"/>
              </w:rPr>
              <w:t>Internacionais (European Association for Cranio Maxillo Facial Surgery (EACMFS) / International  Association of Oral and Maxillofacial Surgeons (IAOMS) / Outros Regionais) - 0,30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0C8F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985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E8A0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250BEB" w14:paraId="10C696D5" w14:textId="77777777" w:rsidTr="007964AC">
        <w:trPr>
          <w:trHeight w:val="69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833D" w14:textId="18684113" w:rsidR="00B1204C" w:rsidRPr="00250BEB" w:rsidRDefault="00B1204C" w:rsidP="009B51B5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250BEB">
              <w:rPr>
                <w:rFonts w:ascii="Verdana" w:hAnsi="Verdana"/>
                <w:b/>
                <w:bCs/>
                <w:lang w:val="pt-PT"/>
              </w:rPr>
              <w:t>2.2</w:t>
            </w:r>
            <w:r w:rsidR="009B51B5">
              <w:rPr>
                <w:rFonts w:ascii="Verdana" w:hAnsi="Verdana"/>
                <w:b/>
                <w:bCs/>
                <w:lang w:val="pt-PT"/>
              </w:rPr>
              <w:t xml:space="preserve"> - </w:t>
            </w:r>
            <w:r w:rsidRPr="009B51B5">
              <w:rPr>
                <w:rFonts w:ascii="Verdana" w:hAnsi="Verdana"/>
                <w:lang w:val="pt-PT"/>
              </w:rPr>
              <w:t>Nacionais (Portugal e outros países) de CMF / COMF / CCMF  - 0,20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95D3" w14:textId="77777777" w:rsidR="00B1204C" w:rsidRPr="00B376F5" w:rsidRDefault="00B1204C" w:rsidP="00B376F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376F5">
              <w:rPr>
                <w:rFonts w:ascii="Verdana" w:hAnsi="Verdana"/>
                <w:bCs/>
                <w:sz w:val="18"/>
                <w:szCs w:val="18"/>
              </w:rPr>
              <w:t>0 a 0,40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9140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16AB" w14:textId="77777777" w:rsidR="00B1204C" w:rsidRPr="00250BEB" w:rsidRDefault="00B1204C" w:rsidP="00250BEB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9B51B5" w14:paraId="2F9A3092" w14:textId="77777777" w:rsidTr="007964AC">
        <w:trPr>
          <w:trHeight w:val="42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34D5" w14:textId="0CE54895" w:rsidR="00B1204C" w:rsidRPr="009B51B5" w:rsidRDefault="00B1204C" w:rsidP="009B51B5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  <w:r w:rsidRPr="009B51B5">
              <w:rPr>
                <w:rFonts w:ascii="Verdana" w:hAnsi="Verdana"/>
                <w:b/>
                <w:bCs/>
                <w:lang w:val="pt-PT"/>
              </w:rPr>
              <w:t>2.3</w:t>
            </w:r>
            <w:r w:rsidR="009B51B5">
              <w:rPr>
                <w:rFonts w:ascii="Verdana" w:hAnsi="Verdana"/>
                <w:b/>
                <w:bCs/>
                <w:lang w:val="pt-PT"/>
              </w:rPr>
              <w:t xml:space="preserve"> </w:t>
            </w:r>
            <w:r w:rsidR="009B51B5" w:rsidRPr="009B51B5">
              <w:rPr>
                <w:rFonts w:ascii="Verdana" w:hAnsi="Verdana"/>
                <w:lang w:val="pt-PT"/>
              </w:rPr>
              <w:t xml:space="preserve">- </w:t>
            </w:r>
            <w:r w:rsidRPr="009B51B5">
              <w:rPr>
                <w:rFonts w:ascii="Verdana" w:hAnsi="Verdana"/>
                <w:lang w:val="pt-PT"/>
              </w:rPr>
              <w:t>Outras – 0,10 val /cada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A5D8" w14:textId="77777777" w:rsidR="00B1204C" w:rsidRPr="009B51B5" w:rsidRDefault="00B1204C" w:rsidP="009B51B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9B51B5">
              <w:rPr>
                <w:rFonts w:ascii="Verdana" w:hAnsi="Verdana"/>
                <w:bCs/>
                <w:sz w:val="18"/>
                <w:szCs w:val="18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40D5" w14:textId="77777777" w:rsidR="00B1204C" w:rsidRPr="009B51B5" w:rsidRDefault="00B1204C" w:rsidP="009B51B5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4C3" w14:textId="77777777" w:rsidR="00B1204C" w:rsidRPr="009B51B5" w:rsidRDefault="00B1204C" w:rsidP="009B51B5">
            <w:pPr>
              <w:ind w:left="322" w:hanging="142"/>
              <w:jc w:val="both"/>
              <w:rPr>
                <w:rFonts w:ascii="Verdana" w:hAnsi="Verdana"/>
                <w:b/>
                <w:bCs/>
                <w:lang w:val="pt-PT"/>
              </w:rPr>
            </w:pPr>
          </w:p>
        </w:tc>
      </w:tr>
      <w:tr w:rsidR="00B1204C" w:rsidRPr="007A014A" w14:paraId="70780BD0" w14:textId="77777777" w:rsidTr="007964AC">
        <w:trPr>
          <w:trHeight w:val="28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1D0" w14:textId="6F30F416" w:rsidR="00B1204C" w:rsidRPr="007A014A" w:rsidRDefault="009B51B5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3 - </w:t>
            </w:r>
            <w:r w:rsidR="00B1204C"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Prémios (1º lugar – 0,20 Val / cada; outros – 0,10 Val / cada)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FB10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0,40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7C3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F175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7A014A" w14:paraId="145D1A54" w14:textId="77777777" w:rsidTr="007964AC">
        <w:trPr>
          <w:trHeight w:val="48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37F" w14:textId="253DA390" w:rsidR="00B1204C" w:rsidRPr="007A014A" w:rsidRDefault="00B1204C" w:rsidP="001C72A4">
            <w:pPr>
              <w:spacing w:before="80" w:after="160" w:line="259" w:lineRule="auto"/>
              <w:ind w:left="323" w:hanging="323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4</w:t>
            </w:r>
            <w:r w:rsidR="009B51B5">
              <w:rPr>
                <w:rFonts w:ascii="Verdana" w:hAnsi="Verdana"/>
                <w:b/>
                <w:sz w:val="18"/>
                <w:szCs w:val="18"/>
                <w:lang w:val="pt-PT"/>
              </w:rPr>
              <w:t xml:space="preserve"> - </w:t>
            </w:r>
            <w:r w:rsidRPr="007A014A">
              <w:rPr>
                <w:rFonts w:ascii="Verdana" w:hAnsi="Verdana"/>
                <w:b/>
                <w:sz w:val="18"/>
                <w:szCs w:val="18"/>
                <w:lang w:val="pt-PT"/>
              </w:rPr>
              <w:t>Outros – 0,05 Val / cada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9F92" w14:textId="77777777" w:rsidR="00B1204C" w:rsidRPr="00B376F5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6F5">
              <w:rPr>
                <w:rFonts w:ascii="Verdana" w:hAnsi="Verdana"/>
                <w:b/>
                <w:sz w:val="18"/>
                <w:szCs w:val="18"/>
              </w:rPr>
              <w:t>0 a 0,20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751E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A18B" w14:textId="77777777" w:rsidR="00B1204C" w:rsidRPr="007A014A" w:rsidRDefault="00B1204C" w:rsidP="007A014A">
            <w:pPr>
              <w:spacing w:after="160" w:line="259" w:lineRule="auto"/>
              <w:ind w:left="322" w:hanging="322"/>
              <w:jc w:val="both"/>
              <w:rPr>
                <w:rFonts w:ascii="Verdana" w:hAnsi="Verdana"/>
                <w:b/>
                <w:sz w:val="18"/>
                <w:szCs w:val="18"/>
                <w:lang w:val="pt-PT"/>
              </w:rPr>
            </w:pPr>
          </w:p>
        </w:tc>
      </w:tr>
      <w:tr w:rsidR="00B1204C" w:rsidRPr="00D7618A" w14:paraId="3B36E7DC" w14:textId="77777777" w:rsidTr="007964AC">
        <w:trPr>
          <w:trHeight w:val="70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D145" w14:textId="77777777" w:rsidR="00B1204C" w:rsidRPr="00B1204C" w:rsidRDefault="00B1204C" w:rsidP="00A85DDB">
            <w:pPr>
              <w:jc w:val="right"/>
              <w:rPr>
                <w:rFonts w:ascii="Verdana" w:hAnsi="Verdana"/>
                <w:b/>
                <w:sz w:val="22"/>
                <w:szCs w:val="22"/>
                <w:lang w:val="pt-PT"/>
              </w:rPr>
            </w:pPr>
            <w:r w:rsidRPr="00B1204C">
              <w:rPr>
                <w:rFonts w:ascii="Verdana" w:hAnsi="Verdana"/>
                <w:b/>
                <w:sz w:val="22"/>
                <w:szCs w:val="22"/>
                <w:lang w:val="pt-PT"/>
              </w:rPr>
              <w:t>Resultado da prova de discussão curricular (PDC)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2C37" w14:textId="77777777" w:rsidR="00B1204C" w:rsidRPr="00B1204C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0,00 a 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2640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5127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204C" w:rsidRPr="00D7618A" w14:paraId="08AA840C" w14:textId="77777777" w:rsidTr="007964AC">
        <w:trPr>
          <w:trHeight w:val="85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C096" w14:textId="77777777" w:rsidR="00B1204C" w:rsidRPr="00B1204C" w:rsidRDefault="00B1204C" w:rsidP="009B51B5">
            <w:pPr>
              <w:jc w:val="both"/>
              <w:rPr>
                <w:rFonts w:ascii="Verdana" w:hAnsi="Verdana"/>
                <w:b/>
                <w:sz w:val="22"/>
                <w:szCs w:val="22"/>
                <w:lang w:val="pt-PT"/>
              </w:rPr>
            </w:pPr>
            <w:r w:rsidRPr="00B1204C">
              <w:rPr>
                <w:rFonts w:ascii="Verdana" w:hAnsi="Verdana"/>
                <w:b/>
                <w:sz w:val="22"/>
                <w:szCs w:val="22"/>
                <w:lang w:val="pt-PT"/>
              </w:rPr>
              <w:t xml:space="preserve">2. </w:t>
            </w:r>
            <w:r w:rsidRPr="009B51B5">
              <w:rPr>
                <w:rFonts w:ascii="Verdana" w:hAnsi="Verdana"/>
                <w:b/>
                <w:lang w:val="pt-PT"/>
              </w:rPr>
              <w:t xml:space="preserve">MÉDIA PONDERADA (MP) das classificações dos estágios da formação especializada  </w:t>
            </w:r>
          </w:p>
          <w:p w14:paraId="280E06EC" w14:textId="77777777" w:rsidR="00B1204C" w:rsidRPr="00B1204C" w:rsidRDefault="00B1204C" w:rsidP="00A8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hAnsi="Verdana"/>
                <w:sz w:val="22"/>
                <w:szCs w:val="22"/>
                <w:lang w:val="pt-PT"/>
              </w:rPr>
            </w:pPr>
            <w:r w:rsidRPr="009B51B5">
              <w:rPr>
                <w:rFonts w:ascii="Verdana" w:hAnsi="Verdana"/>
                <w:lang w:val="pt-PT"/>
              </w:rPr>
              <w:t xml:space="preserve">(nº2 do Artigo 74º, Portaria n.º 79/2018 de 16 de março, DR 1ª série Nº146)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49B3" w14:textId="77777777" w:rsidR="00B1204C" w:rsidRPr="00B1204C" w:rsidRDefault="00B1204C" w:rsidP="00B376F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10,00 a 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3A2E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F4F8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204C" w:rsidRPr="00D7618A" w14:paraId="1C551093" w14:textId="77777777" w:rsidTr="00DC78B2">
        <w:trPr>
          <w:trHeight w:val="91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6B72" w14:textId="77777777" w:rsidR="00B1204C" w:rsidRPr="00B1204C" w:rsidRDefault="00B1204C" w:rsidP="00A85DDB">
            <w:pPr>
              <w:rPr>
                <w:rFonts w:ascii="Verdana" w:hAnsi="Verdana"/>
                <w:sz w:val="22"/>
                <w:szCs w:val="22"/>
                <w:u w:val="single"/>
                <w:lang w:val="pt-PT"/>
              </w:rPr>
            </w:pPr>
            <w:r w:rsidRPr="009B51B5">
              <w:rPr>
                <w:rFonts w:ascii="Verdana" w:hAnsi="Verdana"/>
                <w:b/>
                <w:lang w:val="pt-PT"/>
              </w:rPr>
              <w:t xml:space="preserve">CLASSIFICAÇÃO FINAL da AVALIAÇÃO CURRICULAR </w:t>
            </w:r>
            <w:r w:rsidRPr="009B51B5">
              <w:rPr>
                <w:rFonts w:ascii="Verdana" w:hAnsi="Verdana"/>
                <w:u w:val="single"/>
                <w:lang w:val="pt-PT"/>
              </w:rPr>
              <w:t>(arredondada às centésimas):</w:t>
            </w:r>
          </w:p>
          <w:p w14:paraId="425EB8E6" w14:textId="77777777" w:rsidR="00B1204C" w:rsidRPr="009B51B5" w:rsidRDefault="00B1204C" w:rsidP="00A85DDB">
            <w:pPr>
              <w:rPr>
                <w:rFonts w:ascii="Verdana" w:hAnsi="Verdana"/>
                <w:b/>
                <w:lang w:val="pt-PT"/>
              </w:rPr>
            </w:pPr>
            <w:r w:rsidRPr="009B51B5">
              <w:rPr>
                <w:rFonts w:ascii="Verdana" w:hAnsi="Verdana"/>
                <w:b/>
                <w:lang w:val="pt-PT"/>
              </w:rPr>
              <w:t>Soma de 60% da PDC com 40% da MP do Internato</w:t>
            </w:r>
          </w:p>
          <w:p w14:paraId="46E82A25" w14:textId="77777777" w:rsidR="00B1204C" w:rsidRPr="00B1204C" w:rsidRDefault="00B1204C" w:rsidP="00A85DDB">
            <w:pPr>
              <w:rPr>
                <w:rFonts w:ascii="Verdana" w:hAnsi="Verdana"/>
                <w:sz w:val="22"/>
                <w:szCs w:val="22"/>
                <w:lang w:val="pt-PT"/>
              </w:rPr>
            </w:pPr>
            <w:r w:rsidRPr="009B51B5">
              <w:rPr>
                <w:rFonts w:ascii="Verdana" w:hAnsi="Verdana"/>
                <w:lang w:val="pt-PT"/>
              </w:rPr>
              <w:t>(nº1 do Artigo 74º, Portaria n.º 79/2018 de 16 de março, DR 1ª série Nº146)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9812" w14:textId="77777777" w:rsidR="00B1204C" w:rsidRPr="00B1204C" w:rsidRDefault="00B1204C" w:rsidP="00B376F5">
            <w:pPr>
              <w:ind w:right="4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>10,00 a 20</w:t>
            </w:r>
          </w:p>
          <w:p w14:paraId="12C7C116" w14:textId="77777777" w:rsidR="00B1204C" w:rsidRPr="00B1204C" w:rsidRDefault="00B1204C" w:rsidP="00B376F5">
            <w:pPr>
              <w:ind w:right="4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149A" w14:textId="77777777" w:rsidR="00B1204C" w:rsidRPr="00B1204C" w:rsidRDefault="00B1204C" w:rsidP="00A85DD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1204C">
              <w:rPr>
                <w:rFonts w:ascii="Verdana" w:hAnsi="Verdana"/>
                <w:b/>
                <w:sz w:val="18"/>
                <w:szCs w:val="18"/>
              </w:rPr>
              <w:t xml:space="preserve"> (PDCx0,6) + (MPx0,4)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26D9" w14:textId="77777777" w:rsidR="00B1204C" w:rsidRPr="00B1204C" w:rsidRDefault="00B1204C" w:rsidP="00A85DD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69A4A8" w14:textId="77777777" w:rsidR="00B1204C" w:rsidRPr="00D7618A" w:rsidRDefault="00B1204C" w:rsidP="00B1204C">
      <w:pPr>
        <w:spacing w:after="230"/>
        <w:ind w:left="716" w:hanging="10"/>
      </w:pPr>
    </w:p>
    <w:p w14:paraId="7ABFE5DA" w14:textId="77777777" w:rsidR="009B51B5" w:rsidRDefault="00B1204C" w:rsidP="00B1204C">
      <w:pPr>
        <w:spacing w:after="230"/>
        <w:jc w:val="both"/>
      </w:pPr>
      <w:r w:rsidRPr="00D7618A">
        <w:t xml:space="preserve">________________________, </w:t>
      </w:r>
      <w:r>
        <w:t xml:space="preserve">_______/_______/_______   </w:t>
      </w:r>
    </w:p>
    <w:p w14:paraId="2B6374B3" w14:textId="77777777" w:rsidR="009B51B5" w:rsidRDefault="009B51B5" w:rsidP="00B1204C">
      <w:pPr>
        <w:spacing w:after="230"/>
        <w:jc w:val="both"/>
      </w:pPr>
    </w:p>
    <w:p w14:paraId="4EDA768D" w14:textId="2180AF87" w:rsidR="00C32B06" w:rsidRPr="009B51B5" w:rsidRDefault="00B1204C" w:rsidP="009B51B5">
      <w:pPr>
        <w:spacing w:after="230"/>
        <w:jc w:val="both"/>
        <w:rPr>
          <w:b/>
        </w:rPr>
      </w:pPr>
      <w:r>
        <w:t xml:space="preserve">     </w:t>
      </w:r>
      <w:r>
        <w:rPr>
          <w:b/>
        </w:rPr>
        <w:t>Avaliador ___________________________________________________________________</w:t>
      </w:r>
    </w:p>
    <w:sectPr w:rsidR="00C32B06" w:rsidRPr="009B51B5" w:rsidSect="007964AC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  <w:numRestart w:val="eachPage"/>
      </w:footnotePr>
      <w:endnotePr>
        <w:numFmt w:val="decimal"/>
      </w:endnotePr>
      <w:pgSz w:w="16837" w:h="11905" w:orient="landscape" w:code="9"/>
      <w:pgMar w:top="1361" w:right="851" w:bottom="1361" w:left="100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33333" w14:textId="77777777" w:rsidR="008360C1" w:rsidRDefault="008360C1">
      <w:r>
        <w:separator/>
      </w:r>
    </w:p>
  </w:endnote>
  <w:endnote w:type="continuationSeparator" w:id="0">
    <w:p w14:paraId="067C746D" w14:textId="77777777" w:rsidR="008360C1" w:rsidRDefault="008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zar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61D7" w14:textId="5AF930FF" w:rsidR="00ED35A3" w:rsidRPr="0043151E" w:rsidRDefault="0087401D" w:rsidP="0087401D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7964AC"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FB75" w14:textId="03C3E5C4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8F7F86">
      <w:rPr>
        <w:rFonts w:ascii="Verdana" w:hAnsi="Verdana" w:cs="Arial"/>
        <w:color w:val="9A7200"/>
        <w:sz w:val="16"/>
        <w:szCs w:val="20"/>
      </w:rPr>
      <w:t>1</w:t>
    </w:r>
    <w:r w:rsidR="00B1204C">
      <w:rPr>
        <w:rFonts w:ascii="Verdana" w:hAnsi="Verdana" w:cs="Arial"/>
        <w:color w:val="9A7200"/>
        <w:sz w:val="16"/>
        <w:szCs w:val="20"/>
      </w:rPr>
      <w:t>1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8F7F86">
      <w:rPr>
        <w:rFonts w:ascii="Verdana" w:hAnsi="Verdana" w:cs="Arial"/>
        <w:color w:val="9A7200"/>
        <w:sz w:val="16"/>
        <w:szCs w:val="20"/>
      </w:rPr>
      <w:t>1</w:t>
    </w:r>
    <w:r w:rsidR="00B1204C">
      <w:rPr>
        <w:rFonts w:ascii="Verdana" w:hAnsi="Verdana" w:cs="Arial"/>
        <w:color w:val="9A7200"/>
        <w:sz w:val="16"/>
        <w:szCs w:val="20"/>
      </w:rPr>
      <w:t>1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20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27BB" w14:textId="77777777" w:rsidR="008360C1" w:rsidRDefault="008360C1">
      <w:r>
        <w:separator/>
      </w:r>
    </w:p>
  </w:footnote>
  <w:footnote w:type="continuationSeparator" w:id="0">
    <w:p w14:paraId="3AFE9186" w14:textId="77777777" w:rsidR="008360C1" w:rsidRDefault="0083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6DA5A3C5">
          <wp:extent cx="10915650" cy="1638300"/>
          <wp:effectExtent l="0" t="0" r="0" b="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316" cy="1648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64D69679">
          <wp:extent cx="10896600" cy="1609725"/>
          <wp:effectExtent l="0" t="0" r="0" b="952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E5C0A"/>
    <w:multiLevelType w:val="multilevel"/>
    <w:tmpl w:val="74E01CE4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 w15:restartNumberingAfterBreak="0">
    <w:nsid w:val="19DE0ED0"/>
    <w:multiLevelType w:val="multilevel"/>
    <w:tmpl w:val="C3DEC280"/>
    <w:lvl w:ilvl="0">
      <w:start w:val="3"/>
      <w:numFmt w:val="decimal"/>
      <w:lvlText w:val="%1-"/>
      <w:lvlJc w:val="left"/>
      <w:pPr>
        <w:ind w:left="720" w:hanging="360"/>
      </w:pPr>
      <w:rPr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D310C9E"/>
    <w:multiLevelType w:val="hybridMultilevel"/>
    <w:tmpl w:val="0E623AC4"/>
    <w:lvl w:ilvl="0" w:tplc="716E19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61F0"/>
    <w:multiLevelType w:val="multilevel"/>
    <w:tmpl w:val="0B02BCE6"/>
    <w:lvl w:ilvl="0">
      <w:start w:val="1"/>
      <w:numFmt w:val="decimal"/>
      <w:lvlText w:val="%1."/>
      <w:lvlJc w:val="left"/>
      <w:pPr>
        <w:ind w:left="720" w:hanging="360"/>
      </w:pPr>
      <w:rPr>
        <w:rFonts w:ascii="Balthazar" w:eastAsia="Balthazar" w:hAnsi="Balthazar" w:cs="Balthazar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38654871"/>
    <w:multiLevelType w:val="multilevel"/>
    <w:tmpl w:val="C72EB7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601F4D09"/>
    <w:multiLevelType w:val="hybridMultilevel"/>
    <w:tmpl w:val="715A01AC"/>
    <w:lvl w:ilvl="0" w:tplc="B194FF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7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8" w15:restartNumberingAfterBreak="0">
    <w:nsid w:val="701F2CD9"/>
    <w:multiLevelType w:val="multilevel"/>
    <w:tmpl w:val="6F9662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1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6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2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76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32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8" w:hanging="2160"/>
      </w:pPr>
      <w:rPr>
        <w:rFonts w:hint="default"/>
        <w:b/>
      </w:rPr>
    </w:lvl>
  </w:abstractNum>
  <w:abstractNum w:abstractNumId="29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19"/>
  </w:num>
  <w:num w:numId="5">
    <w:abstractNumId w:val="11"/>
  </w:num>
  <w:num w:numId="6">
    <w:abstractNumId w:val="15"/>
  </w:num>
  <w:num w:numId="7">
    <w:abstractNumId w:val="0"/>
  </w:num>
  <w:num w:numId="8">
    <w:abstractNumId w:val="18"/>
  </w:num>
  <w:num w:numId="9">
    <w:abstractNumId w:val="25"/>
  </w:num>
  <w:num w:numId="10">
    <w:abstractNumId w:val="22"/>
  </w:num>
  <w:num w:numId="11">
    <w:abstractNumId w:val="7"/>
  </w:num>
  <w:num w:numId="12">
    <w:abstractNumId w:val="5"/>
  </w:num>
  <w:num w:numId="13">
    <w:abstractNumId w:val="24"/>
  </w:num>
  <w:num w:numId="14">
    <w:abstractNumId w:val="16"/>
  </w:num>
  <w:num w:numId="15">
    <w:abstractNumId w:val="1"/>
  </w:num>
  <w:num w:numId="16">
    <w:abstractNumId w:val="29"/>
  </w:num>
  <w:num w:numId="17">
    <w:abstractNumId w:val="26"/>
  </w:num>
  <w:num w:numId="18">
    <w:abstractNumId w:val="3"/>
  </w:num>
  <w:num w:numId="19">
    <w:abstractNumId w:val="14"/>
  </w:num>
  <w:num w:numId="20">
    <w:abstractNumId w:val="21"/>
  </w:num>
  <w:num w:numId="21">
    <w:abstractNumId w:val="13"/>
  </w:num>
  <w:num w:numId="22">
    <w:abstractNumId w:val="17"/>
  </w:num>
  <w:num w:numId="23">
    <w:abstractNumId w:val="10"/>
  </w:num>
  <w:num w:numId="24">
    <w:abstractNumId w:val="9"/>
  </w:num>
  <w:num w:numId="25">
    <w:abstractNumId w:val="6"/>
  </w:num>
  <w:num w:numId="26">
    <w:abstractNumId w:val="4"/>
  </w:num>
  <w:num w:numId="27">
    <w:abstractNumId w:val="28"/>
  </w:num>
  <w:num w:numId="28">
    <w:abstractNumId w:val="20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46600"/>
    <w:rsid w:val="00050DA2"/>
    <w:rsid w:val="000A4999"/>
    <w:rsid w:val="001627B1"/>
    <w:rsid w:val="001947F5"/>
    <w:rsid w:val="001C72A4"/>
    <w:rsid w:val="00250BEB"/>
    <w:rsid w:val="002C6F0C"/>
    <w:rsid w:val="003023B1"/>
    <w:rsid w:val="00346951"/>
    <w:rsid w:val="00375B4D"/>
    <w:rsid w:val="00405361"/>
    <w:rsid w:val="0043151E"/>
    <w:rsid w:val="0050729C"/>
    <w:rsid w:val="0051792D"/>
    <w:rsid w:val="00602AC8"/>
    <w:rsid w:val="00607098"/>
    <w:rsid w:val="006E439E"/>
    <w:rsid w:val="00705CB5"/>
    <w:rsid w:val="00706DE9"/>
    <w:rsid w:val="00715FE4"/>
    <w:rsid w:val="007964AC"/>
    <w:rsid w:val="007A014A"/>
    <w:rsid w:val="007C6185"/>
    <w:rsid w:val="008360C1"/>
    <w:rsid w:val="0085626C"/>
    <w:rsid w:val="0087401D"/>
    <w:rsid w:val="00895F2E"/>
    <w:rsid w:val="008F31E4"/>
    <w:rsid w:val="008F7F86"/>
    <w:rsid w:val="00913605"/>
    <w:rsid w:val="00931328"/>
    <w:rsid w:val="00952907"/>
    <w:rsid w:val="009A5413"/>
    <w:rsid w:val="009B51B5"/>
    <w:rsid w:val="009D5A09"/>
    <w:rsid w:val="00A7061D"/>
    <w:rsid w:val="00B1204C"/>
    <w:rsid w:val="00B376F5"/>
    <w:rsid w:val="00B5510C"/>
    <w:rsid w:val="00B76547"/>
    <w:rsid w:val="00B83FBD"/>
    <w:rsid w:val="00C108E2"/>
    <w:rsid w:val="00C27992"/>
    <w:rsid w:val="00C27A28"/>
    <w:rsid w:val="00C32B06"/>
    <w:rsid w:val="00C41BE0"/>
    <w:rsid w:val="00C940A3"/>
    <w:rsid w:val="00D11F77"/>
    <w:rsid w:val="00DC78B2"/>
    <w:rsid w:val="00E665AC"/>
    <w:rsid w:val="00ED35A3"/>
    <w:rsid w:val="00F356DB"/>
    <w:rsid w:val="00F371C9"/>
    <w:rsid w:val="00F84883"/>
    <w:rsid w:val="00F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E6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1436</Words>
  <Characters>7759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8</cp:revision>
  <cp:lastPrinted>2012-07-03T20:22:00Z</cp:lastPrinted>
  <dcterms:created xsi:type="dcterms:W3CDTF">2020-11-18T15:13:00Z</dcterms:created>
  <dcterms:modified xsi:type="dcterms:W3CDTF">2020-11-18T15:49:00Z</dcterms:modified>
</cp:coreProperties>
</file>