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6A7D" w14:textId="77777777" w:rsidR="005E7AB1" w:rsidRDefault="005E7AB1" w:rsidP="00883F8D">
      <w:pPr>
        <w:spacing w:after="0" w:line="276" w:lineRule="auto"/>
        <w:jc w:val="center"/>
        <w:rPr>
          <w:rFonts w:eastAsia="Times New Roman" w:cstheme="minorHAnsi"/>
          <w:b/>
          <w:bCs/>
          <w:sz w:val="28"/>
          <w:szCs w:val="28"/>
          <w:lang w:eastAsia="pt-PT"/>
        </w:rPr>
      </w:pPr>
    </w:p>
    <w:p w14:paraId="0EA9AC04" w14:textId="77777777" w:rsidR="005E7AB1" w:rsidRDefault="005E7AB1" w:rsidP="00883F8D">
      <w:pPr>
        <w:spacing w:after="0" w:line="276" w:lineRule="auto"/>
        <w:jc w:val="center"/>
        <w:rPr>
          <w:rFonts w:eastAsia="Times New Roman" w:cstheme="minorHAnsi"/>
          <w:b/>
          <w:bCs/>
          <w:sz w:val="28"/>
          <w:szCs w:val="28"/>
          <w:lang w:eastAsia="pt-PT"/>
        </w:rPr>
      </w:pPr>
    </w:p>
    <w:p w14:paraId="452E4B28" w14:textId="504C0005" w:rsidR="006B5B90" w:rsidRDefault="006B5B90" w:rsidP="00883F8D">
      <w:pPr>
        <w:spacing w:after="0" w:line="276" w:lineRule="auto"/>
        <w:jc w:val="center"/>
        <w:rPr>
          <w:rFonts w:eastAsia="Times New Roman" w:cstheme="minorHAnsi"/>
          <w:b/>
          <w:bCs/>
          <w:sz w:val="28"/>
          <w:szCs w:val="28"/>
          <w:lang w:eastAsia="pt-PT"/>
        </w:rPr>
      </w:pPr>
      <w:r w:rsidRPr="00472FB3">
        <w:rPr>
          <w:rFonts w:eastAsia="Times New Roman" w:cstheme="minorHAnsi"/>
          <w:b/>
          <w:bCs/>
          <w:sz w:val="28"/>
          <w:szCs w:val="28"/>
          <w:lang w:eastAsia="pt-PT"/>
        </w:rPr>
        <w:t xml:space="preserve">Proposta de Lista </w:t>
      </w:r>
      <w:r w:rsidR="00C93447">
        <w:rPr>
          <w:rFonts w:eastAsia="Times New Roman" w:cstheme="minorHAnsi"/>
          <w:b/>
          <w:bCs/>
          <w:sz w:val="28"/>
          <w:szCs w:val="28"/>
          <w:lang w:eastAsia="pt-PT"/>
        </w:rPr>
        <w:t>para a Direção do Colégio de Hem</w:t>
      </w:r>
      <w:r w:rsidR="00D26151">
        <w:rPr>
          <w:rFonts w:eastAsia="Times New Roman" w:cstheme="minorHAnsi"/>
          <w:b/>
          <w:bCs/>
          <w:sz w:val="28"/>
          <w:szCs w:val="28"/>
          <w:lang w:eastAsia="pt-PT"/>
        </w:rPr>
        <w:t>a</w:t>
      </w:r>
      <w:r w:rsidR="00C93447">
        <w:rPr>
          <w:rFonts w:eastAsia="Times New Roman" w:cstheme="minorHAnsi"/>
          <w:b/>
          <w:bCs/>
          <w:sz w:val="28"/>
          <w:szCs w:val="28"/>
          <w:lang w:eastAsia="pt-PT"/>
        </w:rPr>
        <w:t>t</w:t>
      </w:r>
      <w:r w:rsidR="00D26151">
        <w:rPr>
          <w:rFonts w:eastAsia="Times New Roman" w:cstheme="minorHAnsi"/>
          <w:b/>
          <w:bCs/>
          <w:sz w:val="28"/>
          <w:szCs w:val="28"/>
          <w:lang w:eastAsia="pt-PT"/>
        </w:rPr>
        <w:t>o</w:t>
      </w:r>
      <w:r w:rsidR="00C93447">
        <w:rPr>
          <w:rFonts w:eastAsia="Times New Roman" w:cstheme="minorHAnsi"/>
          <w:b/>
          <w:bCs/>
          <w:sz w:val="28"/>
          <w:szCs w:val="28"/>
          <w:lang w:eastAsia="pt-PT"/>
        </w:rPr>
        <w:t>logia Clínica</w:t>
      </w:r>
    </w:p>
    <w:p w14:paraId="570868EF" w14:textId="6F22A4B0" w:rsidR="002B1244" w:rsidRPr="00472FB3" w:rsidRDefault="002B1244" w:rsidP="00883F8D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t-PT"/>
        </w:rPr>
      </w:pPr>
      <w:r>
        <w:rPr>
          <w:rFonts w:eastAsia="Times New Roman" w:cstheme="minorHAnsi"/>
          <w:b/>
          <w:bCs/>
          <w:sz w:val="28"/>
          <w:szCs w:val="28"/>
          <w:lang w:eastAsia="pt-PT"/>
        </w:rPr>
        <w:t>Programa de Ação</w:t>
      </w:r>
    </w:p>
    <w:p w14:paraId="754C525D" w14:textId="77777777" w:rsidR="00370930" w:rsidRPr="00472FB3" w:rsidRDefault="00370930" w:rsidP="00883F8D">
      <w:pPr>
        <w:spacing w:after="0" w:line="276" w:lineRule="auto"/>
        <w:rPr>
          <w:rFonts w:eastAsia="Times New Roman" w:cstheme="minorHAnsi"/>
          <w:sz w:val="24"/>
          <w:szCs w:val="24"/>
          <w:lang w:eastAsia="pt-PT"/>
        </w:rPr>
      </w:pPr>
    </w:p>
    <w:p w14:paraId="69A71258" w14:textId="7647FE37" w:rsidR="008B7489" w:rsidRDefault="005E7AB1" w:rsidP="00883F8D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t-PT"/>
        </w:rPr>
      </w:pPr>
      <w:r w:rsidRPr="005E7AB1">
        <w:rPr>
          <w:rFonts w:eastAsia="Times New Roman" w:cstheme="minorHAnsi"/>
          <w:b/>
          <w:bCs/>
          <w:sz w:val="24"/>
          <w:szCs w:val="24"/>
          <w:lang w:eastAsia="pt-PT"/>
        </w:rPr>
        <w:t>LISTA A</w:t>
      </w:r>
    </w:p>
    <w:p w14:paraId="1F091C76" w14:textId="77777777" w:rsidR="005E7AB1" w:rsidRPr="00682C4D" w:rsidRDefault="005E7AB1" w:rsidP="00883F8D">
      <w:pPr>
        <w:spacing w:after="0" w:line="276" w:lineRule="auto"/>
        <w:rPr>
          <w:rFonts w:eastAsia="Times New Roman" w:cstheme="minorHAnsi"/>
          <w:b/>
          <w:bCs/>
          <w:lang w:eastAsia="pt-PT"/>
        </w:rPr>
      </w:pPr>
    </w:p>
    <w:p w14:paraId="364C863C" w14:textId="49779C93" w:rsidR="002F4DF7" w:rsidRPr="00682C4D" w:rsidRDefault="00634846" w:rsidP="00883F8D">
      <w:pPr>
        <w:spacing w:after="0" w:line="276" w:lineRule="auto"/>
        <w:rPr>
          <w:rFonts w:eastAsia="Times New Roman" w:cstheme="minorHAnsi"/>
          <w:lang w:eastAsia="pt-PT"/>
        </w:rPr>
      </w:pPr>
      <w:r w:rsidRPr="00682C4D">
        <w:rPr>
          <w:rFonts w:eastAsia="Times New Roman" w:cstheme="minorHAnsi"/>
          <w:lang w:eastAsia="pt-PT"/>
        </w:rPr>
        <w:t>Caros</w:t>
      </w:r>
      <w:r w:rsidR="006B5B90" w:rsidRPr="00682C4D">
        <w:rPr>
          <w:rFonts w:eastAsia="Times New Roman" w:cstheme="minorHAnsi"/>
          <w:lang w:eastAsia="pt-PT"/>
        </w:rPr>
        <w:t xml:space="preserve">(as) </w:t>
      </w:r>
      <w:r w:rsidR="00181471" w:rsidRPr="00682C4D">
        <w:rPr>
          <w:rFonts w:eastAsia="Times New Roman" w:cstheme="minorHAnsi"/>
          <w:lang w:eastAsia="pt-PT"/>
        </w:rPr>
        <w:t>C</w:t>
      </w:r>
      <w:r w:rsidRPr="00682C4D">
        <w:rPr>
          <w:rFonts w:eastAsia="Times New Roman" w:cstheme="minorHAnsi"/>
          <w:lang w:eastAsia="pt-PT"/>
        </w:rPr>
        <w:t>olegas</w:t>
      </w:r>
      <w:r w:rsidR="001309F6" w:rsidRPr="00682C4D">
        <w:rPr>
          <w:rFonts w:eastAsia="Times New Roman" w:cstheme="minorHAnsi"/>
          <w:lang w:eastAsia="pt-PT"/>
        </w:rPr>
        <w:t>:</w:t>
      </w:r>
    </w:p>
    <w:p w14:paraId="2FE25A10" w14:textId="77777777" w:rsidR="007055AC" w:rsidRPr="00682C4D" w:rsidRDefault="007055AC" w:rsidP="00883F8D">
      <w:pPr>
        <w:spacing w:before="120" w:after="120" w:line="276" w:lineRule="auto"/>
        <w:jc w:val="both"/>
        <w:rPr>
          <w:rFonts w:eastAsia="Times New Roman" w:cstheme="minorHAnsi"/>
          <w:lang w:eastAsia="pt-PT"/>
        </w:rPr>
      </w:pPr>
    </w:p>
    <w:p w14:paraId="2ABB9C74" w14:textId="0E93A981" w:rsidR="00BC72DE" w:rsidRPr="00682C4D" w:rsidRDefault="00D26151" w:rsidP="005E7AB1">
      <w:pPr>
        <w:spacing w:before="120" w:after="120" w:line="276" w:lineRule="auto"/>
        <w:jc w:val="both"/>
        <w:rPr>
          <w:rFonts w:eastAsia="Times New Roman" w:cstheme="minorHAnsi"/>
          <w:lang w:eastAsia="pt-PT"/>
        </w:rPr>
      </w:pPr>
      <w:r w:rsidRPr="00682C4D">
        <w:rPr>
          <w:rFonts w:eastAsia="Times New Roman" w:cstheme="minorHAnsi"/>
          <w:lang w:eastAsia="pt-PT"/>
        </w:rPr>
        <w:t xml:space="preserve">Reconhecemos um conjunto de dificuldades para o exercício da </w:t>
      </w:r>
      <w:r w:rsidR="00DC3BE0" w:rsidRPr="00682C4D">
        <w:rPr>
          <w:rFonts w:eastAsia="Times New Roman" w:cstheme="minorHAnsi"/>
          <w:lang w:eastAsia="pt-PT"/>
        </w:rPr>
        <w:t>E</w:t>
      </w:r>
      <w:r w:rsidRPr="00682C4D">
        <w:rPr>
          <w:rFonts w:eastAsia="Times New Roman" w:cstheme="minorHAnsi"/>
          <w:lang w:eastAsia="pt-PT"/>
        </w:rPr>
        <w:t>specialidade de Hematologia Clínica</w:t>
      </w:r>
      <w:r w:rsidR="00192500" w:rsidRPr="00682C4D">
        <w:rPr>
          <w:rFonts w:eastAsia="Times New Roman" w:cstheme="minorHAnsi"/>
          <w:lang w:eastAsia="pt-PT"/>
        </w:rPr>
        <w:t xml:space="preserve">. Essas dificuldades ficaram bem evidentes com a baixíssima taxa de </w:t>
      </w:r>
      <w:r w:rsidR="00DC3BE0" w:rsidRPr="00682C4D">
        <w:rPr>
          <w:rFonts w:eastAsia="Times New Roman" w:cstheme="minorHAnsi"/>
          <w:lang w:eastAsia="pt-PT"/>
        </w:rPr>
        <w:t>escolha da nossa Especialidade no</w:t>
      </w:r>
      <w:r w:rsidR="00BC72DE" w:rsidRPr="00682C4D">
        <w:rPr>
          <w:rFonts w:eastAsia="Times New Roman" w:cstheme="minorHAnsi"/>
          <w:lang w:eastAsia="pt-PT"/>
        </w:rPr>
        <w:t xml:space="preserve"> último concurso de admissão para o Internato de Especi</w:t>
      </w:r>
      <w:r w:rsidR="008B4B0B" w:rsidRPr="00682C4D">
        <w:rPr>
          <w:rFonts w:eastAsia="Times New Roman" w:cstheme="minorHAnsi"/>
          <w:lang w:eastAsia="pt-PT"/>
        </w:rPr>
        <w:t>a</w:t>
      </w:r>
      <w:r w:rsidR="00BC72DE" w:rsidRPr="00682C4D">
        <w:rPr>
          <w:rFonts w:eastAsia="Times New Roman" w:cstheme="minorHAnsi"/>
          <w:lang w:eastAsia="pt-PT"/>
        </w:rPr>
        <w:t xml:space="preserve">lidade. No entanto, </w:t>
      </w:r>
      <w:r w:rsidR="008B4B0B" w:rsidRPr="00682C4D">
        <w:rPr>
          <w:rFonts w:eastAsia="Times New Roman" w:cstheme="minorHAnsi"/>
          <w:lang w:eastAsia="pt-PT"/>
        </w:rPr>
        <w:t xml:space="preserve">o nível global da prática de Hematologia em Portugal é elevado e isso tem sido reconhecido internacionalmente. </w:t>
      </w:r>
      <w:r w:rsidR="007A03B8" w:rsidRPr="00682C4D">
        <w:rPr>
          <w:rFonts w:eastAsia="Times New Roman" w:cstheme="minorHAnsi"/>
          <w:lang w:eastAsia="pt-PT"/>
        </w:rPr>
        <w:t xml:space="preserve">Cientes de que </w:t>
      </w:r>
      <w:r w:rsidR="002B1244" w:rsidRPr="00682C4D">
        <w:rPr>
          <w:rFonts w:eastAsia="Times New Roman" w:cstheme="minorHAnsi"/>
          <w:lang w:eastAsia="pt-PT"/>
        </w:rPr>
        <w:t xml:space="preserve">sozinhos, sem o empenhamento de todos os Hematologista Clínicos e o apoio dos dirigentes da Ordem dos Médicos, </w:t>
      </w:r>
      <w:r w:rsidR="007A03B8" w:rsidRPr="00682C4D">
        <w:rPr>
          <w:rFonts w:eastAsia="Times New Roman" w:cstheme="minorHAnsi"/>
          <w:lang w:eastAsia="pt-PT"/>
        </w:rPr>
        <w:t>não poder</w:t>
      </w:r>
      <w:r w:rsidR="00E40731" w:rsidRPr="00682C4D">
        <w:rPr>
          <w:rFonts w:eastAsia="Times New Roman" w:cstheme="minorHAnsi"/>
          <w:lang w:eastAsia="pt-PT"/>
        </w:rPr>
        <w:t>e</w:t>
      </w:r>
      <w:r w:rsidR="007A03B8" w:rsidRPr="00682C4D">
        <w:rPr>
          <w:rFonts w:eastAsia="Times New Roman" w:cstheme="minorHAnsi"/>
          <w:lang w:eastAsia="pt-PT"/>
        </w:rPr>
        <w:t>mos</w:t>
      </w:r>
      <w:r w:rsidR="002B1244" w:rsidRPr="00682C4D">
        <w:rPr>
          <w:rFonts w:eastAsia="Times New Roman" w:cstheme="minorHAnsi"/>
          <w:lang w:eastAsia="pt-PT"/>
        </w:rPr>
        <w:t xml:space="preserve"> </w:t>
      </w:r>
      <w:r w:rsidR="00E40731" w:rsidRPr="00682C4D">
        <w:rPr>
          <w:rFonts w:eastAsia="Times New Roman" w:cstheme="minorHAnsi"/>
          <w:lang w:eastAsia="pt-PT"/>
        </w:rPr>
        <w:t xml:space="preserve">resolver os problemas existentes, propomos um conjunto de linhas de ação que orientará o nosso mandato, caso mereçamos a vossa confiança, </w:t>
      </w:r>
      <w:r w:rsidR="00764B07" w:rsidRPr="00682C4D">
        <w:rPr>
          <w:rFonts w:eastAsia="Times New Roman" w:cstheme="minorHAnsi"/>
          <w:lang w:eastAsia="pt-PT"/>
        </w:rPr>
        <w:t>que</w:t>
      </w:r>
      <w:r w:rsidR="00C338B3" w:rsidRPr="00682C4D">
        <w:rPr>
          <w:rFonts w:eastAsia="Times New Roman" w:cstheme="minorHAnsi"/>
          <w:lang w:eastAsia="pt-PT"/>
        </w:rPr>
        <w:t xml:space="preserve"> procuraremos cumprir.</w:t>
      </w:r>
    </w:p>
    <w:p w14:paraId="23C88939" w14:textId="77777777" w:rsidR="002F4DF7" w:rsidRPr="00682C4D" w:rsidRDefault="002F4DF7" w:rsidP="005E7AB1">
      <w:pPr>
        <w:spacing w:before="120" w:after="120" w:line="276" w:lineRule="auto"/>
        <w:jc w:val="both"/>
        <w:rPr>
          <w:rFonts w:eastAsia="Times New Roman" w:cstheme="minorHAnsi"/>
          <w:lang w:eastAsia="pt-PT"/>
        </w:rPr>
      </w:pPr>
    </w:p>
    <w:p w14:paraId="3D0E9818" w14:textId="70ADE82A" w:rsidR="00402F5D" w:rsidRPr="00682C4D" w:rsidRDefault="007055AC" w:rsidP="005E7AB1">
      <w:pPr>
        <w:pStyle w:val="PargrafodaLista"/>
        <w:numPr>
          <w:ilvl w:val="0"/>
          <w:numId w:val="2"/>
        </w:numPr>
        <w:spacing w:before="120" w:after="120" w:line="276" w:lineRule="auto"/>
        <w:jc w:val="both"/>
        <w:rPr>
          <w:rFonts w:eastAsia="Times New Roman" w:cstheme="minorHAnsi"/>
          <w:lang w:eastAsia="pt-PT"/>
        </w:rPr>
      </w:pPr>
      <w:r w:rsidRPr="00682C4D">
        <w:rPr>
          <w:rFonts w:eastAsia="Times New Roman" w:cstheme="minorHAnsi"/>
          <w:lang w:eastAsia="pt-PT"/>
        </w:rPr>
        <w:t xml:space="preserve">Pretendemos conhecer melhor </w:t>
      </w:r>
      <w:r w:rsidR="00C338B3" w:rsidRPr="00682C4D">
        <w:rPr>
          <w:rFonts w:eastAsia="Times New Roman" w:cstheme="minorHAnsi"/>
          <w:lang w:eastAsia="pt-PT"/>
        </w:rPr>
        <w:t>e avaliar os</w:t>
      </w:r>
      <w:r w:rsidRPr="00682C4D">
        <w:rPr>
          <w:rFonts w:eastAsia="Times New Roman" w:cstheme="minorHAnsi"/>
          <w:lang w:eastAsia="pt-PT"/>
        </w:rPr>
        <w:t xml:space="preserve"> contexto</w:t>
      </w:r>
      <w:r w:rsidR="00C338B3" w:rsidRPr="00682C4D">
        <w:rPr>
          <w:rFonts w:eastAsia="Times New Roman" w:cstheme="minorHAnsi"/>
          <w:lang w:eastAsia="pt-PT"/>
        </w:rPr>
        <w:t>s</w:t>
      </w:r>
      <w:r w:rsidRPr="00682C4D">
        <w:rPr>
          <w:rFonts w:eastAsia="Times New Roman" w:cstheme="minorHAnsi"/>
          <w:lang w:eastAsia="pt-PT"/>
        </w:rPr>
        <w:t xml:space="preserve"> em que trabalham os </w:t>
      </w:r>
      <w:r w:rsidR="00C338B3" w:rsidRPr="00682C4D">
        <w:rPr>
          <w:rFonts w:eastAsia="Times New Roman" w:cstheme="minorHAnsi"/>
          <w:lang w:eastAsia="pt-PT"/>
        </w:rPr>
        <w:t xml:space="preserve">Hematologistas Clínicos </w:t>
      </w:r>
      <w:r w:rsidRPr="00682C4D">
        <w:rPr>
          <w:rFonts w:eastAsia="Times New Roman" w:cstheme="minorHAnsi"/>
          <w:lang w:eastAsia="pt-PT"/>
        </w:rPr>
        <w:t>e</w:t>
      </w:r>
      <w:r w:rsidR="00C338B3" w:rsidRPr="00682C4D">
        <w:rPr>
          <w:rFonts w:eastAsia="Times New Roman" w:cstheme="minorHAnsi"/>
          <w:lang w:eastAsia="pt-PT"/>
        </w:rPr>
        <w:t>, dessa forma, propor soluções para as dificuldades que forem encontradas</w:t>
      </w:r>
      <w:r w:rsidR="00F36909" w:rsidRPr="00682C4D">
        <w:rPr>
          <w:rFonts w:eastAsia="Times New Roman" w:cstheme="minorHAnsi"/>
          <w:lang w:eastAsia="pt-PT"/>
        </w:rPr>
        <w:t>.</w:t>
      </w:r>
    </w:p>
    <w:p w14:paraId="43F387CF" w14:textId="190CBF02" w:rsidR="00F36909" w:rsidRPr="00682C4D" w:rsidRDefault="00F36909" w:rsidP="005E7AB1">
      <w:pPr>
        <w:pStyle w:val="PargrafodaLista"/>
        <w:numPr>
          <w:ilvl w:val="0"/>
          <w:numId w:val="2"/>
        </w:numPr>
        <w:spacing w:before="120" w:after="120" w:line="276" w:lineRule="auto"/>
        <w:jc w:val="both"/>
        <w:rPr>
          <w:rFonts w:eastAsia="Times New Roman" w:cstheme="minorHAnsi"/>
          <w:lang w:eastAsia="pt-PT"/>
        </w:rPr>
      </w:pPr>
      <w:r w:rsidRPr="00682C4D">
        <w:rPr>
          <w:rFonts w:eastAsia="Times New Roman" w:cstheme="minorHAnsi"/>
          <w:lang w:eastAsia="pt-PT"/>
        </w:rPr>
        <w:t>Nesse sentido, iremos criar um canal</w:t>
      </w:r>
      <w:r w:rsidR="00160B3C" w:rsidRPr="00682C4D">
        <w:rPr>
          <w:rFonts w:eastAsia="Times New Roman" w:cstheme="minorHAnsi"/>
          <w:lang w:eastAsia="pt-PT"/>
        </w:rPr>
        <w:t xml:space="preserve"> eletrónico</w:t>
      </w:r>
      <w:r w:rsidRPr="00682C4D">
        <w:rPr>
          <w:rFonts w:eastAsia="Times New Roman" w:cstheme="minorHAnsi"/>
          <w:lang w:eastAsia="pt-PT"/>
        </w:rPr>
        <w:t xml:space="preserve"> permanente de comunicação com </w:t>
      </w:r>
      <w:r w:rsidR="00160B3C" w:rsidRPr="00682C4D">
        <w:rPr>
          <w:rFonts w:eastAsia="Times New Roman" w:cstheme="minorHAnsi"/>
          <w:lang w:eastAsia="pt-PT"/>
        </w:rPr>
        <w:t>os Especialistas.</w:t>
      </w:r>
    </w:p>
    <w:p w14:paraId="0DDB6270" w14:textId="77777777" w:rsidR="00990F9F" w:rsidRPr="00682C4D" w:rsidRDefault="00990F9F" w:rsidP="005E7AB1">
      <w:pPr>
        <w:pStyle w:val="PargrafodaLista"/>
        <w:numPr>
          <w:ilvl w:val="0"/>
          <w:numId w:val="2"/>
        </w:numPr>
        <w:spacing w:before="120" w:after="120" w:line="276" w:lineRule="auto"/>
        <w:jc w:val="both"/>
        <w:rPr>
          <w:rFonts w:eastAsia="Times New Roman" w:cstheme="minorHAnsi"/>
          <w:lang w:eastAsia="pt-PT"/>
        </w:rPr>
      </w:pPr>
      <w:r w:rsidRPr="00682C4D">
        <w:rPr>
          <w:rFonts w:eastAsia="Times New Roman" w:cstheme="minorHAnsi"/>
          <w:lang w:eastAsia="pt-PT"/>
        </w:rPr>
        <w:t>Vamos aumentar a atratividade da Especialidade ao nível dos licenciados que ainda não iniciaram o internato.</w:t>
      </w:r>
    </w:p>
    <w:p w14:paraId="58D4221A" w14:textId="10523EDA" w:rsidR="00160B3C" w:rsidRPr="00682C4D" w:rsidRDefault="00160B3C" w:rsidP="005E7AB1">
      <w:pPr>
        <w:pStyle w:val="PargrafodaLista"/>
        <w:numPr>
          <w:ilvl w:val="0"/>
          <w:numId w:val="2"/>
        </w:numPr>
        <w:spacing w:before="120" w:after="120" w:line="276" w:lineRule="auto"/>
        <w:jc w:val="both"/>
        <w:rPr>
          <w:rFonts w:eastAsia="Times New Roman" w:cstheme="minorHAnsi"/>
          <w:lang w:eastAsia="pt-PT"/>
        </w:rPr>
      </w:pPr>
      <w:r w:rsidRPr="00682C4D">
        <w:rPr>
          <w:rFonts w:eastAsia="Times New Roman" w:cstheme="minorHAnsi"/>
          <w:lang w:eastAsia="pt-PT"/>
        </w:rPr>
        <w:t xml:space="preserve">Pretendemos ser </w:t>
      </w:r>
      <w:r w:rsidR="00FD2807" w:rsidRPr="00682C4D">
        <w:rPr>
          <w:rFonts w:eastAsia="Times New Roman" w:cstheme="minorHAnsi"/>
          <w:lang w:eastAsia="pt-PT"/>
        </w:rPr>
        <w:t xml:space="preserve">a principal representação dos Hematologistas Clínicos </w:t>
      </w:r>
      <w:r w:rsidR="00F87E9E" w:rsidRPr="00682C4D">
        <w:rPr>
          <w:rFonts w:eastAsia="Times New Roman" w:cstheme="minorHAnsi"/>
          <w:lang w:eastAsia="pt-PT"/>
        </w:rPr>
        <w:t>junto dos decisores políticos.</w:t>
      </w:r>
    </w:p>
    <w:p w14:paraId="53CBBD4B" w14:textId="77777777" w:rsidR="00990F9F" w:rsidRPr="00682C4D" w:rsidRDefault="00990F9F" w:rsidP="005E7AB1">
      <w:pPr>
        <w:pStyle w:val="PargrafodaLista"/>
        <w:numPr>
          <w:ilvl w:val="0"/>
          <w:numId w:val="2"/>
        </w:numPr>
        <w:spacing w:before="120" w:after="120" w:line="276" w:lineRule="auto"/>
        <w:jc w:val="both"/>
        <w:rPr>
          <w:rFonts w:eastAsia="Times New Roman" w:cstheme="minorHAnsi"/>
          <w:lang w:eastAsia="pt-PT"/>
        </w:rPr>
      </w:pPr>
      <w:r w:rsidRPr="00682C4D">
        <w:rPr>
          <w:rFonts w:eastAsia="Times New Roman" w:cstheme="minorHAnsi"/>
          <w:lang w:eastAsia="pt-PT"/>
        </w:rPr>
        <w:t>Queremos ser os responsáveis pela elaboração dos normativos técnicos da Hematologia Clínica, trabalhando em conjunto com as Agências do Ministério da Saúde e a Direção da Ordem dos Médicos. Para isso, serão criados grupos de trabalho com os Especialistas que entenderem querer colaborar.</w:t>
      </w:r>
    </w:p>
    <w:p w14:paraId="0CED99CA" w14:textId="77777777" w:rsidR="00990F9F" w:rsidRPr="00682C4D" w:rsidRDefault="00990F9F" w:rsidP="005E7AB1">
      <w:pPr>
        <w:pStyle w:val="PargrafodaLista"/>
        <w:numPr>
          <w:ilvl w:val="0"/>
          <w:numId w:val="2"/>
        </w:numPr>
        <w:spacing w:before="120" w:after="120" w:line="276" w:lineRule="auto"/>
        <w:jc w:val="both"/>
        <w:rPr>
          <w:rFonts w:eastAsia="Times New Roman" w:cstheme="minorHAnsi"/>
          <w:lang w:eastAsia="pt-PT"/>
        </w:rPr>
      </w:pPr>
      <w:r w:rsidRPr="00682C4D">
        <w:rPr>
          <w:rFonts w:eastAsia="Times New Roman" w:cstheme="minorHAnsi"/>
          <w:lang w:eastAsia="pt-PT"/>
        </w:rPr>
        <w:t xml:space="preserve">Vamos pugnar pela melhoria global da formação em Hematologia e, quando o calendário o determinar, manter a revisão periódica do currículo, aproximando-o dos modelos </w:t>
      </w:r>
      <w:proofErr w:type="gramStart"/>
      <w:r w:rsidRPr="00682C4D">
        <w:rPr>
          <w:rFonts w:eastAsia="Times New Roman" w:cstheme="minorHAnsi"/>
          <w:lang w:eastAsia="pt-PT"/>
        </w:rPr>
        <w:t>Europeus</w:t>
      </w:r>
      <w:proofErr w:type="gramEnd"/>
      <w:r w:rsidRPr="00682C4D">
        <w:rPr>
          <w:rFonts w:eastAsia="Times New Roman" w:cstheme="minorHAnsi"/>
          <w:lang w:eastAsia="pt-PT"/>
        </w:rPr>
        <w:t>.</w:t>
      </w:r>
    </w:p>
    <w:p w14:paraId="045E0496" w14:textId="28E8D997" w:rsidR="00F87E9E" w:rsidRPr="00682C4D" w:rsidRDefault="00F87E9E" w:rsidP="005E7AB1">
      <w:pPr>
        <w:pStyle w:val="PargrafodaLista"/>
        <w:numPr>
          <w:ilvl w:val="0"/>
          <w:numId w:val="2"/>
        </w:numPr>
        <w:spacing w:before="120" w:after="120" w:line="276" w:lineRule="auto"/>
        <w:jc w:val="both"/>
        <w:rPr>
          <w:rFonts w:eastAsia="Times New Roman" w:cstheme="minorHAnsi"/>
          <w:lang w:eastAsia="pt-PT"/>
        </w:rPr>
      </w:pPr>
      <w:r w:rsidRPr="00682C4D">
        <w:rPr>
          <w:rFonts w:eastAsia="Times New Roman" w:cstheme="minorHAnsi"/>
          <w:lang w:eastAsia="pt-PT"/>
        </w:rPr>
        <w:t>Iremos lutar pelo reconhecimento</w:t>
      </w:r>
      <w:r w:rsidR="00F94982" w:rsidRPr="00682C4D">
        <w:rPr>
          <w:rFonts w:eastAsia="Times New Roman" w:cstheme="minorHAnsi"/>
          <w:lang w:eastAsia="pt-PT"/>
        </w:rPr>
        <w:t>,</w:t>
      </w:r>
      <w:r w:rsidRPr="00682C4D">
        <w:rPr>
          <w:rFonts w:eastAsia="Times New Roman" w:cstheme="minorHAnsi"/>
          <w:lang w:eastAsia="pt-PT"/>
        </w:rPr>
        <w:t xml:space="preserve"> no espaço da União Europeia</w:t>
      </w:r>
      <w:r w:rsidR="00F94982" w:rsidRPr="00682C4D">
        <w:rPr>
          <w:rFonts w:eastAsia="Times New Roman" w:cstheme="minorHAnsi"/>
          <w:lang w:eastAsia="pt-PT"/>
        </w:rPr>
        <w:t>,</w:t>
      </w:r>
      <w:r w:rsidRPr="00682C4D">
        <w:rPr>
          <w:rFonts w:eastAsia="Times New Roman" w:cstheme="minorHAnsi"/>
          <w:lang w:eastAsia="pt-PT"/>
        </w:rPr>
        <w:t xml:space="preserve"> da nossa Especialidade e pela respetiva equivalência às Especialidades de Hematologia na União.</w:t>
      </w:r>
    </w:p>
    <w:p w14:paraId="6B5E8D3B" w14:textId="30015CF3" w:rsidR="00370930" w:rsidRPr="00682C4D" w:rsidRDefault="00594478" w:rsidP="005E7AB1">
      <w:pPr>
        <w:pStyle w:val="PargrafodaLista"/>
        <w:numPr>
          <w:ilvl w:val="0"/>
          <w:numId w:val="2"/>
        </w:numPr>
        <w:spacing w:before="120" w:after="120" w:line="276" w:lineRule="auto"/>
        <w:jc w:val="both"/>
        <w:rPr>
          <w:rFonts w:eastAsia="Times New Roman" w:cstheme="minorHAnsi"/>
          <w:lang w:eastAsia="pt-PT"/>
        </w:rPr>
      </w:pPr>
      <w:r w:rsidRPr="00682C4D">
        <w:rPr>
          <w:rFonts w:eastAsia="Times New Roman" w:cstheme="minorHAnsi"/>
          <w:lang w:eastAsia="pt-PT"/>
        </w:rPr>
        <w:t xml:space="preserve">É nossa intenção estreitar as relações do Colégio de Especialidade com as Sociedades e Associações </w:t>
      </w:r>
      <w:r w:rsidR="00870B89" w:rsidRPr="00682C4D">
        <w:rPr>
          <w:rFonts w:eastAsia="Times New Roman" w:cstheme="minorHAnsi"/>
          <w:lang w:eastAsia="pt-PT"/>
        </w:rPr>
        <w:t>nacionais que estejam dedicadas a matérias relacionadas com a prática da Hematologia Clínica.</w:t>
      </w:r>
    </w:p>
    <w:p w14:paraId="53724D61" w14:textId="77777777" w:rsidR="00B84225" w:rsidRPr="00682C4D" w:rsidRDefault="00713A01" w:rsidP="005E7AB1">
      <w:pPr>
        <w:pStyle w:val="PargrafodaLista"/>
        <w:numPr>
          <w:ilvl w:val="0"/>
          <w:numId w:val="2"/>
        </w:numPr>
        <w:spacing w:before="120" w:after="120" w:line="276" w:lineRule="auto"/>
        <w:jc w:val="both"/>
        <w:rPr>
          <w:rFonts w:eastAsia="Times New Roman" w:cstheme="minorHAnsi"/>
          <w:lang w:eastAsia="pt-PT"/>
        </w:rPr>
      </w:pPr>
      <w:r w:rsidRPr="00682C4D">
        <w:rPr>
          <w:rFonts w:eastAsia="Times New Roman" w:cstheme="minorHAnsi"/>
          <w:lang w:eastAsia="pt-PT"/>
        </w:rPr>
        <w:lastRenderedPageBreak/>
        <w:t xml:space="preserve">Esta forma de trabalho colaborativo e abrangente será prosseguido também através da aproximação </w:t>
      </w:r>
      <w:r w:rsidR="00A82967" w:rsidRPr="00682C4D">
        <w:rPr>
          <w:rFonts w:eastAsia="Times New Roman" w:cstheme="minorHAnsi"/>
          <w:lang w:eastAsia="pt-PT"/>
        </w:rPr>
        <w:t xml:space="preserve">aos outros Colégios de Especialidades que sejam os parceiros naturais na abordagem dos doentes com doenças hematológicas, nomeadamente a </w:t>
      </w:r>
      <w:proofErr w:type="spellStart"/>
      <w:r w:rsidR="00A82967" w:rsidRPr="00682C4D">
        <w:rPr>
          <w:rFonts w:eastAsia="Times New Roman" w:cstheme="minorHAnsi"/>
          <w:lang w:eastAsia="pt-PT"/>
        </w:rPr>
        <w:t>Imuno-Hemoterapia</w:t>
      </w:r>
      <w:proofErr w:type="spellEnd"/>
      <w:r w:rsidR="007742EA" w:rsidRPr="00682C4D">
        <w:rPr>
          <w:rFonts w:eastAsia="Times New Roman" w:cstheme="minorHAnsi"/>
          <w:lang w:eastAsia="pt-PT"/>
        </w:rPr>
        <w:t xml:space="preserve"> e a Patologia Clínica, mas também com as Especialidades de Anatomia Patológica, Oncologia Médica, Pediatria</w:t>
      </w:r>
      <w:r w:rsidR="00C114CC" w:rsidRPr="00682C4D">
        <w:rPr>
          <w:rFonts w:eastAsia="Times New Roman" w:cstheme="minorHAnsi"/>
          <w:lang w:eastAsia="pt-PT"/>
        </w:rPr>
        <w:t>,</w:t>
      </w:r>
      <w:r w:rsidR="007742EA" w:rsidRPr="00682C4D">
        <w:rPr>
          <w:rFonts w:eastAsia="Times New Roman" w:cstheme="minorHAnsi"/>
          <w:lang w:eastAsia="pt-PT"/>
        </w:rPr>
        <w:t xml:space="preserve"> Medicina Interna</w:t>
      </w:r>
      <w:r w:rsidR="00C114CC" w:rsidRPr="00682C4D">
        <w:rPr>
          <w:rFonts w:eastAsia="Times New Roman" w:cstheme="minorHAnsi"/>
          <w:lang w:eastAsia="pt-PT"/>
        </w:rPr>
        <w:t xml:space="preserve"> e Medicina Geral e Familiar,</w:t>
      </w:r>
      <w:r w:rsidR="00331262" w:rsidRPr="00682C4D">
        <w:rPr>
          <w:rFonts w:eastAsia="Times New Roman" w:cstheme="minorHAnsi"/>
          <w:lang w:eastAsia="pt-PT"/>
        </w:rPr>
        <w:t xml:space="preserve"> sem deixar de afirmar</w:t>
      </w:r>
      <w:r w:rsidR="00C114CC" w:rsidRPr="00682C4D">
        <w:rPr>
          <w:rFonts w:eastAsia="Times New Roman" w:cstheme="minorHAnsi"/>
          <w:lang w:eastAsia="pt-PT"/>
        </w:rPr>
        <w:t>, demonstrar</w:t>
      </w:r>
      <w:r w:rsidR="00331262" w:rsidRPr="00682C4D">
        <w:rPr>
          <w:rFonts w:eastAsia="Times New Roman" w:cstheme="minorHAnsi"/>
          <w:lang w:eastAsia="pt-PT"/>
        </w:rPr>
        <w:t xml:space="preserve"> </w:t>
      </w:r>
      <w:r w:rsidR="00C114CC" w:rsidRPr="00682C4D">
        <w:rPr>
          <w:rFonts w:eastAsia="Times New Roman" w:cstheme="minorHAnsi"/>
          <w:lang w:eastAsia="pt-PT"/>
        </w:rPr>
        <w:t>e</w:t>
      </w:r>
      <w:r w:rsidR="00331262" w:rsidRPr="00682C4D">
        <w:rPr>
          <w:rFonts w:eastAsia="Times New Roman" w:cstheme="minorHAnsi"/>
          <w:lang w:eastAsia="pt-PT"/>
        </w:rPr>
        <w:t xml:space="preserve"> reforçar o papel da nossa Especialidade que é transversal </w:t>
      </w:r>
      <w:r w:rsidR="00B84225" w:rsidRPr="00682C4D">
        <w:rPr>
          <w:rFonts w:eastAsia="Times New Roman" w:cstheme="minorHAnsi"/>
          <w:lang w:eastAsia="pt-PT"/>
        </w:rPr>
        <w:t>e necessária em todos os níveis de cuidados.</w:t>
      </w:r>
    </w:p>
    <w:p w14:paraId="5AE551AD" w14:textId="6F596AB1" w:rsidR="00F94982" w:rsidRPr="00682C4D" w:rsidRDefault="00B84225" w:rsidP="005E7AB1">
      <w:pPr>
        <w:pStyle w:val="PargrafodaLista"/>
        <w:numPr>
          <w:ilvl w:val="0"/>
          <w:numId w:val="2"/>
        </w:numPr>
        <w:spacing w:before="120" w:after="120" w:line="276" w:lineRule="auto"/>
        <w:jc w:val="both"/>
        <w:rPr>
          <w:rFonts w:eastAsia="Times New Roman" w:cstheme="minorHAnsi"/>
          <w:lang w:eastAsia="pt-PT"/>
        </w:rPr>
      </w:pPr>
      <w:r w:rsidRPr="00682C4D">
        <w:rPr>
          <w:rFonts w:eastAsia="Times New Roman" w:cstheme="minorHAnsi"/>
          <w:lang w:eastAsia="pt-PT"/>
        </w:rPr>
        <w:t>Iremos propor uma rede de referenciação efetiva e eficiente</w:t>
      </w:r>
      <w:r w:rsidR="00114894" w:rsidRPr="00682C4D">
        <w:rPr>
          <w:rFonts w:eastAsia="Times New Roman" w:cstheme="minorHAnsi"/>
          <w:lang w:eastAsia="pt-PT"/>
        </w:rPr>
        <w:t xml:space="preserve"> para doentes com patologia hematológica.</w:t>
      </w:r>
      <w:r w:rsidR="004A3AEF" w:rsidRPr="00682C4D">
        <w:rPr>
          <w:rFonts w:eastAsia="Times New Roman" w:cstheme="minorHAnsi"/>
          <w:lang w:eastAsia="pt-PT"/>
        </w:rPr>
        <w:t xml:space="preserve"> Mais do que verificar as idoneidades formativas e assistenciais dos serviços que for</w:t>
      </w:r>
      <w:r w:rsidR="00F94982" w:rsidRPr="00682C4D">
        <w:rPr>
          <w:rFonts w:eastAsia="Times New Roman" w:cstheme="minorHAnsi"/>
          <w:lang w:eastAsia="pt-PT"/>
        </w:rPr>
        <w:t>em</w:t>
      </w:r>
      <w:r w:rsidR="004A3AEF" w:rsidRPr="00682C4D">
        <w:rPr>
          <w:rFonts w:eastAsia="Times New Roman" w:cstheme="minorHAnsi"/>
          <w:lang w:eastAsia="pt-PT"/>
        </w:rPr>
        <w:t xml:space="preserve"> considerados necessários, queremos lutar para que esses Serviços tenham as condições para serem idóneos.</w:t>
      </w:r>
    </w:p>
    <w:p w14:paraId="5CAB041E" w14:textId="77777777" w:rsidR="005C4B43" w:rsidRPr="00682C4D" w:rsidRDefault="00114894" w:rsidP="005E7AB1">
      <w:pPr>
        <w:pStyle w:val="PargrafodaLista"/>
        <w:numPr>
          <w:ilvl w:val="0"/>
          <w:numId w:val="2"/>
        </w:numPr>
        <w:spacing w:before="120" w:after="120" w:line="276" w:lineRule="auto"/>
        <w:jc w:val="both"/>
        <w:rPr>
          <w:rFonts w:eastAsia="Times New Roman" w:cstheme="minorHAnsi"/>
          <w:lang w:eastAsia="pt-PT"/>
        </w:rPr>
      </w:pPr>
      <w:r w:rsidRPr="00682C4D">
        <w:rPr>
          <w:rFonts w:eastAsia="Times New Roman" w:cstheme="minorHAnsi"/>
          <w:lang w:eastAsia="pt-PT"/>
        </w:rPr>
        <w:t xml:space="preserve">Para isso, iremos rever a carta hospitalar de Hematologia, identificando as carências e racionalizando as respostas </w:t>
      </w:r>
      <w:r w:rsidR="005C4B43" w:rsidRPr="00682C4D">
        <w:rPr>
          <w:rFonts w:eastAsia="Times New Roman" w:cstheme="minorHAnsi"/>
          <w:lang w:eastAsia="pt-PT"/>
        </w:rPr>
        <w:t>em termos de meios humanos e técnicos.</w:t>
      </w:r>
    </w:p>
    <w:p w14:paraId="58A01F08" w14:textId="56726F65" w:rsidR="00F94982" w:rsidRPr="00682C4D" w:rsidRDefault="00F94982" w:rsidP="005E7AB1">
      <w:pPr>
        <w:pStyle w:val="PargrafodaLista"/>
        <w:numPr>
          <w:ilvl w:val="0"/>
          <w:numId w:val="2"/>
        </w:numPr>
        <w:spacing w:before="120" w:after="120" w:line="276" w:lineRule="auto"/>
        <w:jc w:val="both"/>
        <w:rPr>
          <w:rFonts w:eastAsia="Times New Roman" w:cstheme="minorHAnsi"/>
          <w:lang w:eastAsia="pt-PT"/>
        </w:rPr>
      </w:pPr>
      <w:r w:rsidRPr="00682C4D">
        <w:rPr>
          <w:rFonts w:eastAsia="Times New Roman" w:cstheme="minorHAnsi"/>
          <w:lang w:eastAsia="pt-PT"/>
        </w:rPr>
        <w:t xml:space="preserve">Será parte importante da nossa atividade a criação de Centros de </w:t>
      </w:r>
      <w:r w:rsidR="00CE5CB3" w:rsidRPr="00682C4D">
        <w:rPr>
          <w:rFonts w:eastAsia="Times New Roman" w:cstheme="minorHAnsi"/>
          <w:lang w:eastAsia="pt-PT"/>
        </w:rPr>
        <w:t>Excelência para tratamento</w:t>
      </w:r>
      <w:r w:rsidR="006D4047" w:rsidRPr="00682C4D">
        <w:rPr>
          <w:rFonts w:eastAsia="Times New Roman" w:cstheme="minorHAnsi"/>
          <w:lang w:eastAsia="pt-PT"/>
        </w:rPr>
        <w:t xml:space="preserve"> de patologias específicas onde se encontre a necessidade de os estabelecer</w:t>
      </w:r>
      <w:r w:rsidR="00CE5CB3" w:rsidRPr="00682C4D">
        <w:rPr>
          <w:rFonts w:eastAsia="Times New Roman" w:cstheme="minorHAnsi"/>
          <w:lang w:eastAsia="pt-PT"/>
        </w:rPr>
        <w:t xml:space="preserve">, </w:t>
      </w:r>
      <w:r w:rsidR="001A1A92" w:rsidRPr="00682C4D">
        <w:rPr>
          <w:rFonts w:eastAsia="Times New Roman" w:cstheme="minorHAnsi"/>
          <w:lang w:eastAsia="pt-PT"/>
        </w:rPr>
        <w:t xml:space="preserve">também com </w:t>
      </w:r>
      <w:r w:rsidR="006D4047" w:rsidRPr="00682C4D">
        <w:rPr>
          <w:rFonts w:eastAsia="Times New Roman" w:cstheme="minorHAnsi"/>
          <w:lang w:eastAsia="pt-PT"/>
        </w:rPr>
        <w:t xml:space="preserve">capacidade para </w:t>
      </w:r>
      <w:r w:rsidR="00CE5CB3" w:rsidRPr="00682C4D">
        <w:rPr>
          <w:rFonts w:eastAsia="Times New Roman" w:cstheme="minorHAnsi"/>
          <w:lang w:eastAsia="pt-PT"/>
        </w:rPr>
        <w:t>treino e ensino</w:t>
      </w:r>
      <w:r w:rsidR="006D4047" w:rsidRPr="00682C4D">
        <w:rPr>
          <w:rFonts w:eastAsia="Times New Roman" w:cstheme="minorHAnsi"/>
          <w:lang w:eastAsia="pt-PT"/>
        </w:rPr>
        <w:t xml:space="preserve"> das melhores abordagens, captando formandos de outros Países</w:t>
      </w:r>
      <w:r w:rsidR="008109EC" w:rsidRPr="00682C4D">
        <w:rPr>
          <w:rFonts w:eastAsia="Times New Roman" w:cstheme="minorHAnsi"/>
          <w:lang w:eastAsia="pt-PT"/>
        </w:rPr>
        <w:t>.</w:t>
      </w:r>
    </w:p>
    <w:p w14:paraId="4A85D647" w14:textId="24DDFB59" w:rsidR="00423B10" w:rsidRPr="00682C4D" w:rsidRDefault="005C4B43" w:rsidP="005E7AB1">
      <w:pPr>
        <w:pStyle w:val="PargrafodaLista"/>
        <w:numPr>
          <w:ilvl w:val="0"/>
          <w:numId w:val="2"/>
        </w:numPr>
        <w:spacing w:before="120" w:after="120" w:line="276" w:lineRule="auto"/>
        <w:jc w:val="both"/>
        <w:rPr>
          <w:rFonts w:eastAsia="Times New Roman" w:cstheme="minorHAnsi"/>
          <w:lang w:eastAsia="pt-PT"/>
        </w:rPr>
      </w:pPr>
      <w:r w:rsidRPr="00682C4D">
        <w:rPr>
          <w:rFonts w:eastAsia="Times New Roman" w:cstheme="minorHAnsi"/>
          <w:lang w:eastAsia="pt-PT"/>
        </w:rPr>
        <w:t>Vamos desenvolver e aplicar padrões de qualidade em Hematologia Clínica de f</w:t>
      </w:r>
      <w:r w:rsidR="00423B10" w:rsidRPr="00682C4D">
        <w:rPr>
          <w:rFonts w:eastAsia="Times New Roman" w:cstheme="minorHAnsi"/>
          <w:lang w:eastAsia="pt-PT"/>
        </w:rPr>
        <w:t>orma</w:t>
      </w:r>
      <w:r w:rsidRPr="00682C4D">
        <w:rPr>
          <w:rFonts w:eastAsia="Times New Roman" w:cstheme="minorHAnsi"/>
          <w:lang w:eastAsia="pt-PT"/>
        </w:rPr>
        <w:t xml:space="preserve"> a </w:t>
      </w:r>
      <w:r w:rsidR="00423B10" w:rsidRPr="00682C4D">
        <w:rPr>
          <w:rFonts w:eastAsia="Times New Roman" w:cstheme="minorHAnsi"/>
          <w:lang w:eastAsia="pt-PT"/>
        </w:rPr>
        <w:t>reforçar a confiança dos nossos doentes nos nossos Especialistas.</w:t>
      </w:r>
    </w:p>
    <w:p w14:paraId="20D8AE69" w14:textId="6C90EA87" w:rsidR="00870B89" w:rsidRPr="00682C4D" w:rsidRDefault="004A3AEF" w:rsidP="005E7AB1">
      <w:pPr>
        <w:pStyle w:val="PargrafodaLista"/>
        <w:numPr>
          <w:ilvl w:val="0"/>
          <w:numId w:val="2"/>
        </w:numPr>
        <w:spacing w:before="120" w:after="120" w:line="276" w:lineRule="auto"/>
        <w:jc w:val="both"/>
        <w:rPr>
          <w:rFonts w:eastAsia="Times New Roman" w:cstheme="minorHAnsi"/>
          <w:lang w:eastAsia="pt-PT"/>
        </w:rPr>
      </w:pPr>
      <w:r w:rsidRPr="00682C4D">
        <w:rPr>
          <w:rFonts w:eastAsia="Times New Roman" w:cstheme="minorHAnsi"/>
          <w:lang w:eastAsia="pt-PT"/>
        </w:rPr>
        <w:t xml:space="preserve">Não iremos abdicar do nosso papel na regulação do exercício da Especialidade, dentro da estrutura e competências da Ordem dos Médicos. </w:t>
      </w:r>
      <w:r w:rsidR="00331262" w:rsidRPr="00682C4D">
        <w:rPr>
          <w:rFonts w:eastAsia="Times New Roman" w:cstheme="minorHAnsi"/>
          <w:lang w:eastAsia="pt-PT"/>
        </w:rPr>
        <w:t xml:space="preserve"> </w:t>
      </w:r>
    </w:p>
    <w:p w14:paraId="2EA6D76A" w14:textId="77777777" w:rsidR="00472FB3" w:rsidRPr="00682C4D" w:rsidRDefault="00472FB3" w:rsidP="00883F8D">
      <w:pPr>
        <w:spacing w:after="0" w:line="276" w:lineRule="auto"/>
        <w:rPr>
          <w:rFonts w:eastAsia="Times New Roman" w:cstheme="minorHAnsi"/>
          <w:lang w:eastAsia="pt-PT"/>
        </w:rPr>
      </w:pPr>
    </w:p>
    <w:p w14:paraId="62D6B409" w14:textId="0DFFF000" w:rsidR="00613CB1" w:rsidRPr="00682C4D" w:rsidRDefault="00E1426E" w:rsidP="00883F8D">
      <w:pPr>
        <w:spacing w:after="0" w:line="276" w:lineRule="auto"/>
        <w:rPr>
          <w:rFonts w:eastAsia="Times New Roman" w:cstheme="minorHAnsi"/>
          <w:lang w:eastAsia="pt-PT"/>
        </w:rPr>
      </w:pPr>
      <w:r w:rsidRPr="00682C4D">
        <w:rPr>
          <w:rFonts w:eastAsia="Times New Roman" w:cstheme="minorHAnsi"/>
          <w:lang w:eastAsia="pt-PT"/>
        </w:rPr>
        <w:t>Os membros da</w:t>
      </w:r>
      <w:r w:rsidR="00927532" w:rsidRPr="00682C4D">
        <w:rPr>
          <w:rFonts w:eastAsia="Times New Roman" w:cstheme="minorHAnsi"/>
          <w:lang w:eastAsia="pt-PT"/>
        </w:rPr>
        <w:t xml:space="preserve"> nossa</w:t>
      </w:r>
      <w:r w:rsidRPr="00682C4D">
        <w:rPr>
          <w:rFonts w:eastAsia="Times New Roman" w:cstheme="minorHAnsi"/>
          <w:lang w:eastAsia="pt-PT"/>
        </w:rPr>
        <w:t xml:space="preserve"> lista:</w:t>
      </w:r>
    </w:p>
    <w:p w14:paraId="75DB3D03" w14:textId="50B82A74" w:rsidR="00B95F44" w:rsidRPr="00682C4D" w:rsidRDefault="00CB29B7" w:rsidP="005E7AB1">
      <w:pPr>
        <w:spacing w:after="0" w:line="276" w:lineRule="auto"/>
        <w:rPr>
          <w:rFonts w:eastAsia="Times New Roman" w:cstheme="minorHAnsi"/>
          <w:lang w:eastAsia="pt-PT"/>
        </w:rPr>
      </w:pPr>
      <w:r w:rsidRPr="00682C4D">
        <w:rPr>
          <w:rFonts w:eastAsia="Times New Roman" w:cstheme="minorHAnsi"/>
          <w:lang w:eastAsia="pt-PT"/>
        </w:rPr>
        <w:br/>
      </w:r>
      <w:r w:rsidR="005E7AB1" w:rsidRPr="00682C4D">
        <w:rPr>
          <w:rFonts w:eastAsia="Times New Roman" w:cs="Calibri"/>
          <w:color w:val="000000"/>
          <w:lang w:eastAsia="pt-PT"/>
        </w:rPr>
        <w:t>FERNANDO SERRA LEAL DA COSTA</w:t>
      </w:r>
    </w:p>
    <w:p w14:paraId="48ED2F15" w14:textId="2F05E28E" w:rsidR="00E1426E" w:rsidRPr="00682C4D" w:rsidRDefault="005E7AB1" w:rsidP="00B95F44">
      <w:pPr>
        <w:spacing w:after="0" w:line="276" w:lineRule="auto"/>
        <w:rPr>
          <w:rFonts w:eastAsia="Times New Roman" w:cs="Calibri"/>
          <w:color w:val="000000"/>
          <w:lang w:eastAsia="pt-PT"/>
        </w:rPr>
      </w:pPr>
      <w:r w:rsidRPr="00682C4D">
        <w:rPr>
          <w:rFonts w:eastAsia="Times New Roman" w:cs="Calibri"/>
          <w:color w:val="000000"/>
          <w:lang w:eastAsia="pt-PT"/>
        </w:rPr>
        <w:t>ANTÓNIO MEDINA DE ALMEIDA</w:t>
      </w:r>
    </w:p>
    <w:p w14:paraId="55CD9B9C" w14:textId="7AF942B2" w:rsidR="005E7AB1" w:rsidRPr="00682C4D" w:rsidRDefault="005E7AB1" w:rsidP="00B95F44">
      <w:pPr>
        <w:spacing w:after="0" w:line="276" w:lineRule="auto"/>
        <w:rPr>
          <w:rFonts w:eastAsia="Times New Roman" w:cs="Calibri"/>
          <w:color w:val="000000"/>
          <w:lang w:eastAsia="pt-PT"/>
        </w:rPr>
      </w:pPr>
      <w:r w:rsidRPr="00682C4D">
        <w:rPr>
          <w:rFonts w:eastAsia="Times New Roman" w:cs="Calibri"/>
          <w:color w:val="000000"/>
          <w:lang w:eastAsia="pt-PT"/>
        </w:rPr>
        <w:t>JOANA MARGARIDA CORREIA GUERRA DE PERESTRELO CALDAS</w:t>
      </w:r>
    </w:p>
    <w:p w14:paraId="1996203D" w14:textId="5A3CF9BD" w:rsidR="005E7AB1" w:rsidRPr="00682C4D" w:rsidRDefault="005E7AB1" w:rsidP="00B95F44">
      <w:pPr>
        <w:spacing w:after="0" w:line="276" w:lineRule="auto"/>
        <w:rPr>
          <w:rFonts w:eastAsia="Times New Roman" w:cs="Calibri"/>
          <w:color w:val="000000"/>
          <w:lang w:eastAsia="pt-PT"/>
        </w:rPr>
      </w:pPr>
      <w:r w:rsidRPr="00682C4D">
        <w:rPr>
          <w:rFonts w:eastAsia="Times New Roman" w:cs="Calibri"/>
          <w:color w:val="000000"/>
          <w:lang w:eastAsia="pt-PT"/>
        </w:rPr>
        <w:t>ELIZABETH MENDES BRAZÃO LUIS</w:t>
      </w:r>
    </w:p>
    <w:p w14:paraId="13B12284" w14:textId="6DDE1E50" w:rsidR="005E7AB1" w:rsidRPr="00682C4D" w:rsidRDefault="005E7AB1" w:rsidP="00B95F44">
      <w:pPr>
        <w:spacing w:after="0" w:line="276" w:lineRule="auto"/>
        <w:rPr>
          <w:rFonts w:eastAsia="Times New Roman" w:cs="Calibri"/>
          <w:color w:val="000000"/>
          <w:lang w:eastAsia="pt-PT"/>
        </w:rPr>
      </w:pPr>
      <w:r w:rsidRPr="00682C4D">
        <w:rPr>
          <w:rFonts w:eastAsia="Times New Roman" w:cs="Calibri"/>
          <w:color w:val="000000"/>
          <w:lang w:eastAsia="pt-PT"/>
        </w:rPr>
        <w:t>MARIA DA CONCEIÇÃO PINTO CONSTANÇO</w:t>
      </w:r>
    </w:p>
    <w:p w14:paraId="6875233A" w14:textId="3DE12809" w:rsidR="005E7AB1" w:rsidRPr="00682C4D" w:rsidRDefault="005E7AB1" w:rsidP="00B95F44">
      <w:pPr>
        <w:spacing w:after="0" w:line="276" w:lineRule="auto"/>
        <w:rPr>
          <w:rFonts w:eastAsia="Times New Roman" w:cs="Calibri"/>
          <w:color w:val="000000"/>
          <w:lang w:eastAsia="pt-PT"/>
        </w:rPr>
      </w:pPr>
      <w:r w:rsidRPr="00682C4D">
        <w:rPr>
          <w:rFonts w:eastAsia="Times New Roman" w:cs="Calibri"/>
          <w:color w:val="000000"/>
          <w:lang w:eastAsia="pt-PT"/>
        </w:rPr>
        <w:t>LÍDIA TERESA ALVES RIBEIRO</w:t>
      </w:r>
    </w:p>
    <w:p w14:paraId="6E2C926B" w14:textId="7E666B51" w:rsidR="005E7AB1" w:rsidRPr="00682C4D" w:rsidRDefault="005E7AB1" w:rsidP="00B95F44">
      <w:pPr>
        <w:spacing w:after="0" w:line="276" w:lineRule="auto"/>
        <w:rPr>
          <w:rFonts w:eastAsia="Times New Roman" w:cs="Calibri"/>
          <w:color w:val="000000"/>
          <w:lang w:eastAsia="pt-PT"/>
        </w:rPr>
      </w:pPr>
      <w:r w:rsidRPr="00682C4D">
        <w:rPr>
          <w:rFonts w:eastAsia="Times New Roman" w:cs="Calibri"/>
          <w:color w:val="000000"/>
          <w:lang w:eastAsia="pt-PT"/>
        </w:rPr>
        <w:t>SANDRA CASAL MARINI</w:t>
      </w:r>
    </w:p>
    <w:p w14:paraId="33AC8EA3" w14:textId="15AC3EA3" w:rsidR="005E7AB1" w:rsidRPr="00682C4D" w:rsidRDefault="005E7AB1" w:rsidP="00B95F44">
      <w:pPr>
        <w:spacing w:after="0" w:line="276" w:lineRule="auto"/>
        <w:rPr>
          <w:rFonts w:eastAsia="Times New Roman" w:cs="Calibri"/>
          <w:color w:val="000000"/>
          <w:lang w:eastAsia="pt-PT"/>
        </w:rPr>
      </w:pPr>
      <w:r w:rsidRPr="00682C4D">
        <w:rPr>
          <w:rFonts w:eastAsia="Times New Roman" w:cs="Calibri"/>
          <w:color w:val="000000"/>
          <w:lang w:eastAsia="pt-PT"/>
        </w:rPr>
        <w:t>MARGARIDA BADIOR FERREIRA</w:t>
      </w:r>
    </w:p>
    <w:p w14:paraId="01A1ADD1" w14:textId="59F63EC9" w:rsidR="005E7AB1" w:rsidRPr="00682C4D" w:rsidRDefault="005E7AB1" w:rsidP="00B95F44">
      <w:pPr>
        <w:spacing w:after="0" w:line="276" w:lineRule="auto"/>
        <w:rPr>
          <w:rFonts w:eastAsia="Times New Roman" w:cs="Calibri"/>
          <w:color w:val="000000"/>
          <w:lang w:eastAsia="pt-PT"/>
        </w:rPr>
      </w:pPr>
      <w:r w:rsidRPr="00682C4D">
        <w:rPr>
          <w:rFonts w:eastAsia="Times New Roman" w:cs="Calibri"/>
          <w:color w:val="000000"/>
          <w:lang w:eastAsia="pt-PT"/>
        </w:rPr>
        <w:t>DULCINEIA JOSÉ NUNES DE ALVES PEREIRA</w:t>
      </w:r>
    </w:p>
    <w:p w14:paraId="0CB460CC" w14:textId="77777777" w:rsidR="005E7AB1" w:rsidRPr="00682C4D" w:rsidRDefault="005E7AB1" w:rsidP="00B95F44">
      <w:pPr>
        <w:spacing w:after="0" w:line="276" w:lineRule="auto"/>
        <w:rPr>
          <w:rFonts w:eastAsia="Times New Roman" w:cs="Calibri"/>
          <w:color w:val="000000"/>
          <w:lang w:eastAsia="pt-PT"/>
        </w:rPr>
      </w:pPr>
    </w:p>
    <w:p w14:paraId="2BE34E4B" w14:textId="5A210118" w:rsidR="005E7AB1" w:rsidRPr="00682C4D" w:rsidRDefault="005E7AB1" w:rsidP="00B95F44">
      <w:pPr>
        <w:spacing w:after="0" w:line="276" w:lineRule="auto"/>
        <w:rPr>
          <w:rFonts w:eastAsia="Times New Roman" w:cs="Calibri"/>
          <w:color w:val="000000"/>
          <w:lang w:eastAsia="pt-PT"/>
        </w:rPr>
      </w:pPr>
      <w:r w:rsidRPr="00682C4D">
        <w:rPr>
          <w:rFonts w:eastAsia="Times New Roman" w:cs="Calibri"/>
          <w:color w:val="000000"/>
          <w:lang w:eastAsia="pt-PT"/>
        </w:rPr>
        <w:t>Suplentes</w:t>
      </w:r>
    </w:p>
    <w:p w14:paraId="43EA78E3" w14:textId="5A8AB5DF" w:rsidR="005E7AB1" w:rsidRPr="00682C4D" w:rsidRDefault="005E7AB1" w:rsidP="00B95F44">
      <w:pPr>
        <w:spacing w:after="0" w:line="276" w:lineRule="auto"/>
        <w:rPr>
          <w:rFonts w:eastAsia="Times New Roman" w:cs="Calibri"/>
          <w:color w:val="000000"/>
          <w:lang w:eastAsia="pt-PT"/>
        </w:rPr>
      </w:pPr>
      <w:r w:rsidRPr="00682C4D">
        <w:rPr>
          <w:rFonts w:eastAsia="Times New Roman" w:cs="Calibri"/>
          <w:color w:val="000000"/>
          <w:lang w:eastAsia="pt-PT"/>
        </w:rPr>
        <w:t>MARIA RAMOS LOPES GOMES DA SILVA</w:t>
      </w:r>
    </w:p>
    <w:p w14:paraId="5B547C20" w14:textId="36F9E4BA" w:rsidR="005E7AB1" w:rsidRPr="00682C4D" w:rsidRDefault="005E7AB1" w:rsidP="00B95F44">
      <w:pPr>
        <w:spacing w:after="0" w:line="276" w:lineRule="auto"/>
        <w:rPr>
          <w:rFonts w:eastAsia="Times New Roman" w:cstheme="minorHAnsi"/>
          <w:lang w:eastAsia="pt-PT"/>
        </w:rPr>
      </w:pPr>
      <w:r w:rsidRPr="00682C4D">
        <w:rPr>
          <w:rFonts w:eastAsia="Times New Roman" w:cs="Calibri"/>
          <w:color w:val="000000"/>
          <w:lang w:eastAsia="pt-PT"/>
        </w:rPr>
        <w:t>MARIA INÊS CARVALHAIS GONÇALVES</w:t>
      </w:r>
    </w:p>
    <w:sectPr w:rsidR="005E7AB1" w:rsidRPr="00682C4D" w:rsidSect="005E7AB1">
      <w:headerReference w:type="default" r:id="rId7"/>
      <w:foot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9BAD2" w14:textId="77777777" w:rsidR="00E57E2B" w:rsidRDefault="00E57E2B" w:rsidP="00B55286">
      <w:pPr>
        <w:spacing w:after="0" w:line="240" w:lineRule="auto"/>
      </w:pPr>
      <w:r>
        <w:separator/>
      </w:r>
    </w:p>
  </w:endnote>
  <w:endnote w:type="continuationSeparator" w:id="0">
    <w:p w14:paraId="63B330F3" w14:textId="77777777" w:rsidR="00E57E2B" w:rsidRDefault="00E57E2B" w:rsidP="00B5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1753773"/>
      <w:docPartObj>
        <w:docPartGallery w:val="Page Numbers (Bottom of Page)"/>
        <w:docPartUnique/>
      </w:docPartObj>
    </w:sdtPr>
    <w:sdtEndPr/>
    <w:sdtContent>
      <w:p w14:paraId="0692B9BD" w14:textId="0419EB15" w:rsidR="00B55286" w:rsidRDefault="00B5528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E2B">
          <w:rPr>
            <w:noProof/>
          </w:rPr>
          <w:t>1</w:t>
        </w:r>
        <w:r>
          <w:fldChar w:fldCharType="end"/>
        </w:r>
      </w:p>
    </w:sdtContent>
  </w:sdt>
  <w:p w14:paraId="34E89E5C" w14:textId="77777777" w:rsidR="00B55286" w:rsidRDefault="00B552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73CEB" w14:textId="77777777" w:rsidR="00E57E2B" w:rsidRDefault="00E57E2B" w:rsidP="00B55286">
      <w:pPr>
        <w:spacing w:after="0" w:line="240" w:lineRule="auto"/>
      </w:pPr>
      <w:r>
        <w:separator/>
      </w:r>
    </w:p>
  </w:footnote>
  <w:footnote w:type="continuationSeparator" w:id="0">
    <w:p w14:paraId="03100594" w14:textId="77777777" w:rsidR="00E57E2B" w:rsidRDefault="00E57E2B" w:rsidP="00B5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ACCD4" w14:textId="2CE8DCAE" w:rsidR="00B55286" w:rsidRDefault="005E7AB1" w:rsidP="005E7AB1">
    <w:pPr>
      <w:pStyle w:val="Cabealho"/>
      <w:ind w:left="-1701"/>
    </w:pPr>
    <w:r>
      <w:rPr>
        <w:noProof/>
        <w:lang w:eastAsia="pt-PT"/>
      </w:rPr>
      <w:drawing>
        <wp:inline distT="0" distB="0" distL="0" distR="0" wp14:anchorId="7C66C2CB" wp14:editId="6E9AB0AD">
          <wp:extent cx="7524750" cy="1533388"/>
          <wp:effectExtent l="0" t="0" r="0" b="0"/>
          <wp:docPr id="1194344068" name="Imagem 6" descr="Uma imagem com logótipo, Gráficos, design gráfico, captura de ecrã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 descr="Uma imagem com logótipo, Gráficos, design gráfico, captura de ecrã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369" cy="154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E18D0"/>
    <w:multiLevelType w:val="hybridMultilevel"/>
    <w:tmpl w:val="04BE3A7E"/>
    <w:lvl w:ilvl="0" w:tplc="65443C5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6164B"/>
    <w:multiLevelType w:val="hybridMultilevel"/>
    <w:tmpl w:val="47BC6B80"/>
    <w:lvl w:ilvl="0" w:tplc="E766B0C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654592">
    <w:abstractNumId w:val="0"/>
  </w:num>
  <w:num w:numId="2" w16cid:durableId="1140002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846"/>
    <w:rsid w:val="000050FE"/>
    <w:rsid w:val="00067355"/>
    <w:rsid w:val="000F5820"/>
    <w:rsid w:val="00112E76"/>
    <w:rsid w:val="00114894"/>
    <w:rsid w:val="001309F6"/>
    <w:rsid w:val="00145D01"/>
    <w:rsid w:val="00146527"/>
    <w:rsid w:val="00160B3C"/>
    <w:rsid w:val="00161EC1"/>
    <w:rsid w:val="00174843"/>
    <w:rsid w:val="00181471"/>
    <w:rsid w:val="0019111A"/>
    <w:rsid w:val="00192500"/>
    <w:rsid w:val="001A1A92"/>
    <w:rsid w:val="001A46A2"/>
    <w:rsid w:val="001A58A3"/>
    <w:rsid w:val="001A7B24"/>
    <w:rsid w:val="001C18C1"/>
    <w:rsid w:val="001D1D8B"/>
    <w:rsid w:val="0021393C"/>
    <w:rsid w:val="0023166D"/>
    <w:rsid w:val="0027550B"/>
    <w:rsid w:val="00276BD0"/>
    <w:rsid w:val="002A7EF3"/>
    <w:rsid w:val="002B1244"/>
    <w:rsid w:val="002B4E6B"/>
    <w:rsid w:val="002C526E"/>
    <w:rsid w:val="002D2E58"/>
    <w:rsid w:val="002E7B1B"/>
    <w:rsid w:val="002F1C0A"/>
    <w:rsid w:val="002F4DF7"/>
    <w:rsid w:val="0031656E"/>
    <w:rsid w:val="00327147"/>
    <w:rsid w:val="00331262"/>
    <w:rsid w:val="0033202A"/>
    <w:rsid w:val="003530A0"/>
    <w:rsid w:val="003538E1"/>
    <w:rsid w:val="00367696"/>
    <w:rsid w:val="003707A2"/>
    <w:rsid w:val="00370930"/>
    <w:rsid w:val="00370D56"/>
    <w:rsid w:val="003740A6"/>
    <w:rsid w:val="00395F22"/>
    <w:rsid w:val="003B1248"/>
    <w:rsid w:val="003B461F"/>
    <w:rsid w:val="003E65AC"/>
    <w:rsid w:val="0040144A"/>
    <w:rsid w:val="00402F5D"/>
    <w:rsid w:val="00407945"/>
    <w:rsid w:val="00423B10"/>
    <w:rsid w:val="0043155E"/>
    <w:rsid w:val="00431E46"/>
    <w:rsid w:val="00446FAF"/>
    <w:rsid w:val="00461A8B"/>
    <w:rsid w:val="00472FB3"/>
    <w:rsid w:val="0049520F"/>
    <w:rsid w:val="004A1D70"/>
    <w:rsid w:val="004A3AEF"/>
    <w:rsid w:val="004A45A1"/>
    <w:rsid w:val="004A6F44"/>
    <w:rsid w:val="004C65B4"/>
    <w:rsid w:val="004D50DA"/>
    <w:rsid w:val="0052212F"/>
    <w:rsid w:val="005653B0"/>
    <w:rsid w:val="00574B57"/>
    <w:rsid w:val="00594478"/>
    <w:rsid w:val="0059448C"/>
    <w:rsid w:val="005B1B3C"/>
    <w:rsid w:val="005C4B43"/>
    <w:rsid w:val="005C5C31"/>
    <w:rsid w:val="005D2EF3"/>
    <w:rsid w:val="005E7AB1"/>
    <w:rsid w:val="00613CB1"/>
    <w:rsid w:val="00627B46"/>
    <w:rsid w:val="00634846"/>
    <w:rsid w:val="00651E59"/>
    <w:rsid w:val="00656EAA"/>
    <w:rsid w:val="00682C4D"/>
    <w:rsid w:val="0068401C"/>
    <w:rsid w:val="006A6BC5"/>
    <w:rsid w:val="006B5B90"/>
    <w:rsid w:val="006C35D7"/>
    <w:rsid w:val="006D4047"/>
    <w:rsid w:val="006E34BD"/>
    <w:rsid w:val="007001ED"/>
    <w:rsid w:val="007022FB"/>
    <w:rsid w:val="007055AC"/>
    <w:rsid w:val="007118D3"/>
    <w:rsid w:val="00713A01"/>
    <w:rsid w:val="00726325"/>
    <w:rsid w:val="0074281B"/>
    <w:rsid w:val="00751FC5"/>
    <w:rsid w:val="00764B07"/>
    <w:rsid w:val="00774277"/>
    <w:rsid w:val="007742EA"/>
    <w:rsid w:val="007A03B8"/>
    <w:rsid w:val="007B38AA"/>
    <w:rsid w:val="007D12C2"/>
    <w:rsid w:val="00805CB3"/>
    <w:rsid w:val="008109EC"/>
    <w:rsid w:val="00811BA9"/>
    <w:rsid w:val="00865D8D"/>
    <w:rsid w:val="00870B89"/>
    <w:rsid w:val="00883F8D"/>
    <w:rsid w:val="008B4B0B"/>
    <w:rsid w:val="008B7489"/>
    <w:rsid w:val="008C33A8"/>
    <w:rsid w:val="008D5A22"/>
    <w:rsid w:val="009031BC"/>
    <w:rsid w:val="00927532"/>
    <w:rsid w:val="0094267A"/>
    <w:rsid w:val="009462C3"/>
    <w:rsid w:val="00990F9F"/>
    <w:rsid w:val="009F4BDC"/>
    <w:rsid w:val="00A0599F"/>
    <w:rsid w:val="00A35799"/>
    <w:rsid w:val="00A44937"/>
    <w:rsid w:val="00A51336"/>
    <w:rsid w:val="00A81BD6"/>
    <w:rsid w:val="00A82967"/>
    <w:rsid w:val="00A907E3"/>
    <w:rsid w:val="00AA42BC"/>
    <w:rsid w:val="00AC30F0"/>
    <w:rsid w:val="00B11104"/>
    <w:rsid w:val="00B113C1"/>
    <w:rsid w:val="00B55286"/>
    <w:rsid w:val="00B84225"/>
    <w:rsid w:val="00B95F44"/>
    <w:rsid w:val="00B97D63"/>
    <w:rsid w:val="00BB340C"/>
    <w:rsid w:val="00BB72F0"/>
    <w:rsid w:val="00BC72DE"/>
    <w:rsid w:val="00BD3E9A"/>
    <w:rsid w:val="00BE1DEB"/>
    <w:rsid w:val="00BF7FFE"/>
    <w:rsid w:val="00C114CC"/>
    <w:rsid w:val="00C3176A"/>
    <w:rsid w:val="00C338B3"/>
    <w:rsid w:val="00C57FE7"/>
    <w:rsid w:val="00C654C1"/>
    <w:rsid w:val="00C7021F"/>
    <w:rsid w:val="00C741FA"/>
    <w:rsid w:val="00C93447"/>
    <w:rsid w:val="00C965FF"/>
    <w:rsid w:val="00CA6704"/>
    <w:rsid w:val="00CB29B7"/>
    <w:rsid w:val="00CE4167"/>
    <w:rsid w:val="00CE5CB3"/>
    <w:rsid w:val="00D10462"/>
    <w:rsid w:val="00D26151"/>
    <w:rsid w:val="00D468AC"/>
    <w:rsid w:val="00D77242"/>
    <w:rsid w:val="00D841FC"/>
    <w:rsid w:val="00D871C9"/>
    <w:rsid w:val="00DB35C7"/>
    <w:rsid w:val="00DC3BE0"/>
    <w:rsid w:val="00E125D2"/>
    <w:rsid w:val="00E1426E"/>
    <w:rsid w:val="00E40731"/>
    <w:rsid w:val="00E57E2B"/>
    <w:rsid w:val="00E8295A"/>
    <w:rsid w:val="00E90496"/>
    <w:rsid w:val="00E90A77"/>
    <w:rsid w:val="00E97B8E"/>
    <w:rsid w:val="00EA630D"/>
    <w:rsid w:val="00EC1E88"/>
    <w:rsid w:val="00ED3BB0"/>
    <w:rsid w:val="00ED66B1"/>
    <w:rsid w:val="00F15805"/>
    <w:rsid w:val="00F22BCB"/>
    <w:rsid w:val="00F254B5"/>
    <w:rsid w:val="00F32837"/>
    <w:rsid w:val="00F36909"/>
    <w:rsid w:val="00F41639"/>
    <w:rsid w:val="00F70347"/>
    <w:rsid w:val="00F87E9E"/>
    <w:rsid w:val="00F9210C"/>
    <w:rsid w:val="00F94982"/>
    <w:rsid w:val="00FC763E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3678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B5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B5B9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8147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8147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8147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8147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8147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6E34B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B552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55286"/>
  </w:style>
  <w:style w:type="paragraph" w:styleId="Rodap">
    <w:name w:val="footer"/>
    <w:basedOn w:val="Normal"/>
    <w:link w:val="RodapCarter"/>
    <w:uiPriority w:val="99"/>
    <w:unhideWhenUsed/>
    <w:rsid w:val="00B552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3407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Santos</dc:creator>
  <cp:lastModifiedBy>Maria do Céu</cp:lastModifiedBy>
  <cp:revision>3</cp:revision>
  <dcterms:created xsi:type="dcterms:W3CDTF">2024-02-19T16:56:00Z</dcterms:created>
  <dcterms:modified xsi:type="dcterms:W3CDTF">2024-02-19T18:19:00Z</dcterms:modified>
</cp:coreProperties>
</file>